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spacing w:beforeAutospacing="1" w:afterAutospacing="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АЩЕБУТАКСКИЙ СЕЛЬСОВЕТ ДОМБАРОВСКОГО РАЙОНА</w:t>
      </w:r>
      <w:r>
        <w:rPr>
          <w:b/>
          <w:sz w:val="28"/>
          <w:szCs w:val="28"/>
        </w:rPr>
        <w:t xml:space="preserve"> ОРЕНБУРГСКОЙ ОБЛАСТИ</w:t>
      </w:r>
    </w:p>
    <w:p>
      <w:pPr>
        <w:pStyle w:val="Style26"/>
        <w:spacing w:beforeAutospacing="1" w:afterAutospacing="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Style26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09.12.2025</w:t>
      </w:r>
      <w:r>
        <w:rPr>
          <w:sz w:val="28"/>
          <w:szCs w:val="28"/>
        </w:rPr>
        <w:tab/>
        <w:tab/>
        <w:tab/>
        <w:tab/>
        <w:tab/>
        <w:tab/>
        <w:tab/>
        <w:tab/>
        <w:t xml:space="preserve">                № </w:t>
      </w:r>
      <w:r>
        <w:rPr>
          <w:rFonts w:eastAsia="Times New Roman" w:cs="Times New Roman"/>
          <w:sz w:val="28"/>
          <w:szCs w:val="28"/>
          <w:lang w:eastAsia="ru-RU"/>
        </w:rPr>
        <w:t>56-п</w:t>
      </w:r>
      <w:r>
        <w:rPr>
          <w:sz w:val="28"/>
          <w:szCs w:val="28"/>
        </w:rPr>
        <w:t xml:space="preserve"> </w:t>
      </w:r>
    </w:p>
    <w:p>
      <w:pPr>
        <w:pStyle w:val="Style26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плана мероприятий («Дорожной карты»)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 муниципальному земельному контролю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Ащебутакский сельсовет  Домбаровского района Оренбургской области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ourier New" w:cs="Times New Roman" w:ascii="Times New Roman" w:hAnsi="Times New Roman"/>
          <w:sz w:val="28"/>
          <w:szCs w:val="28"/>
        </w:rPr>
        <w:t xml:space="preserve">В соответствии со статьей 72 Земельного кодекса Российской Федерации, Федеральным законом от </w:t>
      </w:r>
      <w:r>
        <w:rPr>
          <w:rFonts w:eastAsia="Courier New" w:cs="Times New Roman" w:ascii="Times New Roman" w:hAnsi="Times New Roman"/>
          <w:sz w:val="28"/>
          <w:szCs w:val="28"/>
          <w:lang w:eastAsia="ru-RU"/>
        </w:rPr>
        <w:t>20.03.2025</w:t>
      </w:r>
      <w:r>
        <w:rPr>
          <w:rFonts w:eastAsia="Courier New" w:cs="Times New Roman" w:ascii="Times New Roman" w:hAnsi="Times New Roman"/>
          <w:sz w:val="28"/>
          <w:szCs w:val="28"/>
        </w:rPr>
        <w:t xml:space="preserve"> № </w:t>
      </w:r>
      <w:r>
        <w:rPr>
          <w:rFonts w:eastAsia="Courier New" w:cs="Times New Roman" w:ascii="Times New Roman" w:hAnsi="Times New Roman"/>
          <w:sz w:val="28"/>
          <w:szCs w:val="28"/>
          <w:lang w:eastAsia="ru-RU"/>
        </w:rPr>
        <w:t>33</w:t>
      </w:r>
      <w:r>
        <w:rPr>
          <w:rFonts w:eastAsia="Courier New" w:cs="Times New Roman"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eastAsia="Courier New" w:cs="Times New Roman" w:ascii="Times New Roman" w:hAnsi="Times New Roman"/>
          <w:sz w:val="28"/>
          <w:szCs w:val="28"/>
          <w:lang w:eastAsia="ru-RU"/>
        </w:rPr>
        <w:t>единой системе публичной власти</w:t>
      </w:r>
      <w:r>
        <w:rPr>
          <w:rFonts w:eastAsia="Courier New" w:cs="Times New Roman" w:ascii="Times New Roman" w:hAnsi="Times New Roman"/>
          <w:sz w:val="28"/>
          <w:szCs w:val="28"/>
        </w:rPr>
        <w:t>»,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Ащебутакский сельсовет Домбаровского района Оренбургской области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план мероприятий («Дорожную карту»)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муниципальному земельному контролю муниципального образования Ащебутакский сельсовет</w:t>
      </w:r>
      <w:r>
        <w:rPr>
          <w:rFonts w:cs="Times New Roman" w:ascii="Times New Roman" w:hAnsi="Times New Roman"/>
          <w:sz w:val="28"/>
          <w:szCs w:val="28"/>
        </w:rPr>
        <w:t xml:space="preserve"> согласно приложению.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вступает в силу со дня его подписания и подлежит официальному опубликованию на информационном сайте администрации муниципального образования Ащебутакский сельсовет.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муниципального образования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Ащебутакский сельсовет                                                            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Н.В. Конарева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Р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азослано: в администрацию района, в прокуратуру, в дело</w:t>
      </w:r>
    </w:p>
    <w:p>
      <w:pPr>
        <w:pStyle w:val="Normal"/>
        <w:spacing w:lineRule="auto" w:line="240" w:before="0" w:after="0"/>
        <w:ind w:left="1134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</w:t>
      </w:r>
    </w:p>
    <w:p>
      <w:pPr>
        <w:pStyle w:val="Normal"/>
        <w:spacing w:lineRule="auto" w:line="240" w:before="0" w:after="0"/>
        <w:ind w:left="1134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постановлению администрации муниципального образования Ащебутакский сельсовет </w:t>
      </w:r>
    </w:p>
    <w:p>
      <w:pPr>
        <w:pStyle w:val="Normal"/>
        <w:spacing w:lineRule="auto" w:line="240" w:before="0" w:after="0"/>
        <w:ind w:left="1134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09.12.2025</w:t>
      </w:r>
      <w:r>
        <w:rPr>
          <w:rFonts w:cs="Times New Roman" w:ascii="Times New Roman" w:hAnsi="Times New Roman"/>
        </w:rPr>
        <w:t xml:space="preserve"> № 5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>-п</w:t>
      </w:r>
    </w:p>
    <w:p>
      <w:pPr>
        <w:pStyle w:val="Normal"/>
        <w:spacing w:lineRule="auto" w:line="240" w:before="0" w:after="0"/>
        <w:ind w:left="11340" w:hanging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План мероприятий (дорожная карта) по муниципальному земельному контролю муниципального образования Ащебутакский сельсовет Домбаровского района Оренбургской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4565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576"/>
        <w:gridCol w:w="6664"/>
        <w:gridCol w:w="2125"/>
        <w:gridCol w:w="1844"/>
        <w:gridCol w:w="3356"/>
      </w:tblGrid>
      <w:tr>
        <w:trPr/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4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844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356" w:type="dxa"/>
            <w:tcBorders>
              <w:top w:val="single" w:sz="8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Исполнитель (соисполнитель)</w:t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Проводить работу по выявлению неиспользуемых земельных участков или используемых не по назначению и включить их в план проверки.</w:t>
            </w:r>
          </w:p>
        </w:tc>
        <w:tc>
          <w:tcPr>
            <w:tcW w:w="212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Информационный материал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5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Ащебутакский сельсовет Домбаровского района Оренбургской области</w:t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едение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профилактических мероприятий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 муниципальному земельному контролю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земельных участков в соответствии с действующим законодательством</w:t>
            </w:r>
          </w:p>
        </w:tc>
        <w:tc>
          <w:tcPr>
            <w:tcW w:w="212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Акт проверки, постановление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3356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Ащебутакский сельсовет Домбаровского района Оренбургской области</w:t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56:11:0000000:803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21.01.2026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1598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08.04.2026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28.01.2026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18.02.2026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1644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25.02.2026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1608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04.03.2026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309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11.03.2026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804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18.03.2026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2.10.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1563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25.03.2026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2.11.</w:t>
            </w:r>
          </w:p>
        </w:tc>
        <w:tc>
          <w:tcPr>
            <w:tcW w:w="666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рофилактический визит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земельный участок 56:11:0000000:</w:t>
            </w:r>
            <w:r>
              <w:rPr>
                <w:rFonts w:ascii="Times New Roman" w:hAnsi="Times New Roman"/>
              </w:rPr>
              <w:t>1541</w:t>
            </w:r>
          </w:p>
        </w:tc>
        <w:tc>
          <w:tcPr>
            <w:tcW w:w="2125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01.04.2026</w:t>
            </w:r>
          </w:p>
        </w:tc>
        <w:tc>
          <w:tcPr>
            <w:tcW w:w="3356" w:type="dxa"/>
            <w:vMerge w:val="continue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целях профилактики нарушений требований законодательства в сфере земельных правоотношений:</w:t>
            </w:r>
          </w:p>
        </w:tc>
        <w:tc>
          <w:tcPr>
            <w:tcW w:w="212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5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информирование субъектов муниципального земельного контроля по вопросам соблюдения требований, законодательства в сфере земельных правоотношений</w:t>
            </w:r>
          </w:p>
        </w:tc>
        <w:tc>
          <w:tcPr>
            <w:tcW w:w="212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Информационный материал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5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Ащебутакский сельсовет Домбаровского района Оренбургской области</w:t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Выдавать предостережения о недопустимости нарушения требований законодательства в сфере земельных правоотношений в случае наличия сведений о готовящихся нарушениях требований законодательства в сфере земельных правоотношений, полученных в ходе реализации мероприятий по контролю, осуществляемых без взаимодействия с субъектами муниципального земельного контроля</w:t>
            </w:r>
          </w:p>
        </w:tc>
        <w:tc>
          <w:tcPr>
            <w:tcW w:w="212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Информационный материал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5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Ащебутакский сельсовет Домбаровского района Оренбургской области</w:t>
            </w:r>
          </w:p>
        </w:tc>
      </w:tr>
      <w:tr>
        <w:trPr/>
        <w:tc>
          <w:tcPr>
            <w:tcW w:w="576" w:type="dxa"/>
            <w:tcBorders>
              <w:top w:val="outset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66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Разместить информацию о результатах проведенных проверок на официальном сайте органа местного самоуправления, осуществляющего муниципальный земельный контроль, в информационно-телекоммуникационной сети «Интернет</w:t>
            </w:r>
          </w:p>
        </w:tc>
        <w:tc>
          <w:tcPr>
            <w:tcW w:w="2125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Информационный материал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в срок до 15 числа месяца, следующего за отчетным кварталом</w:t>
            </w:r>
          </w:p>
        </w:tc>
        <w:tc>
          <w:tcPr>
            <w:tcW w:w="3356" w:type="dxa"/>
            <w:tcBorders>
              <w:top w:val="outset" w:sz="6" w:space="0" w:color="000000"/>
              <w:left w:val="outset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Ащебутакский сельсовет Домбаровского района Оренбургской области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a5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95b5c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e95b5c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041d75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e95b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e95b5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 w:customStyle="1">
    <w:name w:val="Знак Знак Знак Знак Знак Знак Знак"/>
    <w:basedOn w:val="Normal"/>
    <w:autoRedefine/>
    <w:uiPriority w:val="99"/>
    <w:qFormat/>
    <w:rsid w:val="00e47dac"/>
    <w:pPr>
      <w:spacing w:lineRule="exact" w:line="240"/>
    </w:pPr>
    <w:rPr>
      <w:rFonts w:ascii="Times New Roman" w:hAnsi="Times New Roman" w:eastAsia="SimSun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041d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2320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Style26" w:customStyle="1">
    <w:name w:val="Стиль"/>
    <w:qFormat/>
    <w:rsid w:val="002c467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95b5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LibreOffice/6.4.3.2$Windows_x86 LibreOffice_project/747b5d0ebf89f41c860ec2a39efd7cb15b54f2d8</Application>
  <Pages>3</Pages>
  <Words>456</Words>
  <Characters>3934</Characters>
  <CharactersWithSpaces>4385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2021-02-03T09:33:00Z</dcterms:created>
  <dc:creator>delo</dc:creator>
  <dc:description/>
  <dc:language>ru-RU</dc:language>
  <cp:lastModifiedBy/>
  <cp:lastPrinted>2025-12-09T15:29:15Z</cp:lastPrinted>
  <dcterms:modified xsi:type="dcterms:W3CDTF">2025-12-09T16:07:05Z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