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numPr>
          <w:ilvl w:val="0"/>
          <w:numId w:val="0"/>
        </w:numPr>
        <w:suppressAutoHyphens w:val="true"/>
        <w:bidi w:val="0"/>
        <w:spacing w:lineRule="auto" w:line="240" w:before="0" w:after="0"/>
        <w:ind w:left="0" w:right="0" w:hanging="0"/>
        <w:jc w:val="center"/>
        <w:outlineLvl w:val="0"/>
        <w:rPr>
          <w:sz w:val="28"/>
          <w:szCs w:val="24"/>
        </w:rPr>
      </w:pPr>
      <w:r>
        <w:rPr>
          <w:rFonts w:cs="Times New Roman" w:ascii="Times New Roman" w:hAnsi="Times New Roman"/>
          <w:sz w:val="28"/>
          <w:szCs w:val="24"/>
        </w:rPr>
        <w:t>АДМИНИСТРАЦИЯ МУНИЦИПАЛЬНОГО ОБРАЗОВАНИЯ АЩЕБУТАКСКИЙ СЕЛЬСОВЕТ ДОМБАРОВСКОГО РАЙОНА ОРЕНБУРГСКОЙ ОБЛАСТИ</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sz w:val="28"/>
          <w:szCs w:val="24"/>
        </w:rPr>
      </w:pPr>
      <w:r>
        <w:rPr>
          <w:rFonts w:cs="Times New Roman" w:ascii="Times New Roman" w:hAnsi="Times New Roman"/>
          <w:sz w:val="28"/>
          <w:szCs w:val="24"/>
        </w:rPr>
        <w:t>ПОСТАНОВЛЕНИЕ</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ascii="Times New Roman" w:hAnsi="Times New Roman"/>
          <w:sz w:val="28"/>
          <w:szCs w:val="24"/>
        </w:rPr>
        <w:t>22.04.2016</w:t>
      </w:r>
      <w:r>
        <w:rPr>
          <w:rFonts w:cs="Times New Roman" w:ascii="Times New Roman" w:hAnsi="Times New Roman"/>
          <w:sz w:val="28"/>
          <w:szCs w:val="24"/>
        </w:rPr>
        <w:t xml:space="preserve">                                                                                            </w:t>
      </w:r>
      <w:r>
        <w:rPr>
          <w:rFonts w:cs="Times New Roman" w:ascii="Times New Roman" w:hAnsi="Times New Roman"/>
          <w:sz w:val="28"/>
          <w:szCs w:val="24"/>
        </w:rPr>
        <w:t>47-п</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sz w:val="28"/>
          <w:szCs w:val="28"/>
        </w:rPr>
      </w:pPr>
      <w:r>
        <w:rPr>
          <w:rFonts w:cs="Times New Roman" w:ascii="Times New Roman" w:hAnsi="Times New Roman"/>
          <w:sz w:val="28"/>
          <w:szCs w:val="28"/>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«Оказание материальной помощи гражданам, находящимся в трудной жизненной ситуации»</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b w:val="false"/>
          <w:b w:val="false"/>
          <w:bCs w:val="false"/>
          <w:sz w:val="28"/>
          <w:szCs w:val="28"/>
        </w:rPr>
      </w:pPr>
      <w:r>
        <w:rPr>
          <w:rFonts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numPr>
          <w:ilvl w:val="0"/>
          <w:numId w:val="0"/>
        </w:numPr>
        <w:suppressAutoHyphens w:val="true"/>
        <w:bidi w:val="0"/>
        <w:spacing w:lineRule="auto" w:line="240" w:before="0" w:after="0"/>
        <w:ind w:left="0" w:right="0" w:firstLine="850"/>
        <w:jc w:val="both"/>
        <w:outlineLvl w:val="0"/>
        <w:rPr>
          <w:b w:val="false"/>
          <w:b w:val="false"/>
          <w:bCs w:val="false"/>
          <w:sz w:val="28"/>
          <w:szCs w:val="28"/>
        </w:rPr>
      </w:pPr>
      <w:r>
        <w:rPr>
          <w:rFonts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«Оказание материальной помощи гражданам, находящимся в трудной жизненной ситуации» (приложение № 1).</w:t>
      </w:r>
    </w:p>
    <w:p>
      <w:pPr>
        <w:pStyle w:val="ConsPlusTitle"/>
        <w:widowControl/>
        <w:numPr>
          <w:ilvl w:val="0"/>
          <w:numId w:val="0"/>
        </w:numPr>
        <w:suppressAutoHyphens w:val="true"/>
        <w:bidi w:val="0"/>
        <w:spacing w:lineRule="auto" w:line="240" w:before="0" w:after="0"/>
        <w:ind w:left="0" w:right="0" w:firstLine="850"/>
        <w:jc w:val="both"/>
        <w:outlineLvl w:val="0"/>
        <w:rPr>
          <w:b w:val="false"/>
          <w:b w:val="false"/>
          <w:bCs w:val="false"/>
          <w:sz w:val="28"/>
          <w:szCs w:val="28"/>
        </w:rPr>
      </w:pPr>
      <w:r>
        <w:rPr>
          <w:rFonts w:cs="Times New Roman" w:ascii="Times New Roman" w:hAnsi="Times New Roman"/>
          <w:b w:val="false"/>
          <w:bCs w:val="false"/>
          <w:sz w:val="28"/>
          <w:szCs w:val="28"/>
        </w:rPr>
        <w:t>2. Контроль за исполнением оставляю за собой.</w:t>
      </w:r>
    </w:p>
    <w:p>
      <w:pPr>
        <w:pStyle w:val="ConsPlusTitle"/>
        <w:widowControl/>
        <w:numPr>
          <w:ilvl w:val="0"/>
          <w:numId w:val="0"/>
        </w:numPr>
        <w:suppressAutoHyphens w:val="true"/>
        <w:bidi w:val="0"/>
        <w:spacing w:lineRule="auto" w:line="240" w:before="0" w:after="0"/>
        <w:ind w:left="0" w:right="0" w:firstLine="850"/>
        <w:jc w:val="both"/>
        <w:outlineLvl w:val="0"/>
        <w:rPr>
          <w:b w:val="false"/>
          <w:b w:val="false"/>
          <w:bCs w:val="false"/>
          <w:sz w:val="28"/>
          <w:szCs w:val="28"/>
        </w:rPr>
      </w:pPr>
      <w:r>
        <w:rPr>
          <w:rFonts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b w:val="false"/>
          <w:b w:val="false"/>
          <w:bCs w:val="false"/>
          <w:sz w:val="28"/>
          <w:szCs w:val="28"/>
        </w:rPr>
      </w:pPr>
      <w:r>
        <w:rPr>
          <w:rFonts w:cs="Times New Roman" w:ascii="Times New Roman" w:hAnsi="Times New Roman"/>
          <w:b w:val="false"/>
          <w:bCs w:val="false"/>
          <w:sz w:val="28"/>
          <w:szCs w:val="28"/>
        </w:rPr>
        <w:t>Глава муниципального образования</w:t>
      </w:r>
    </w:p>
    <w:p>
      <w:pPr>
        <w:pStyle w:val="ConsPlusTitle"/>
        <w:widowControl/>
        <w:numPr>
          <w:ilvl w:val="0"/>
          <w:numId w:val="0"/>
        </w:numPr>
        <w:suppressAutoHyphens w:val="true"/>
        <w:bidi w:val="0"/>
        <w:spacing w:lineRule="auto" w:line="240" w:before="0" w:after="0"/>
        <w:ind w:left="0" w:right="0" w:hanging="0"/>
        <w:jc w:val="both"/>
        <w:outlineLvl w:val="0"/>
        <w:rPr>
          <w:b w:val="false"/>
          <w:b w:val="false"/>
          <w:bCs w:val="false"/>
          <w:sz w:val="28"/>
          <w:szCs w:val="28"/>
        </w:rPr>
      </w:pPr>
      <w:r>
        <w:rPr>
          <w:rFonts w:cs="Times New Roman" w:ascii="Times New Roman" w:hAnsi="Times New Roman"/>
          <w:b w:val="false"/>
          <w:bCs w:val="false"/>
          <w:sz w:val="28"/>
          <w:szCs w:val="28"/>
        </w:rPr>
        <w:t>Ащебутакский сельсовет                                                                  К.М. Кибатаев</w:t>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b w:val="false"/>
          <w:b w:val="false"/>
          <w:bCs w:val="false"/>
          <w:sz w:val="28"/>
          <w:szCs w:val="28"/>
        </w:rPr>
      </w:pPr>
      <w:r>
        <w:rPr>
          <w:rFonts w:cs="Times New Roman" w:ascii="Times New Roman" w:hAnsi="Times New Roman"/>
          <w:b w:val="false"/>
          <w:bCs w:val="false"/>
          <w:sz w:val="28"/>
          <w:szCs w:val="28"/>
        </w:rPr>
        <w:t>Разослано: райадминистрации, райпрокуратуре, в дело</w:t>
      </w:r>
      <w:r>
        <w:br w:type="page"/>
      </w:r>
    </w:p>
    <w:p>
      <w:pPr>
        <w:pStyle w:val="ConsPlusTitle"/>
        <w:widowControl/>
        <w:numPr>
          <w:ilvl w:val="0"/>
          <w:numId w:val="0"/>
        </w:numPr>
        <w:suppressAutoHyphens w:val="true"/>
        <w:bidi w:val="0"/>
        <w:spacing w:lineRule="auto" w:line="240" w:before="0" w:after="0"/>
        <w:ind w:left="5669" w:right="0" w:hanging="0"/>
        <w:jc w:val="both"/>
        <w:outlineLvl w:val="0"/>
        <w:rPr>
          <w:sz w:val="28"/>
          <w:szCs w:val="28"/>
        </w:rPr>
      </w:pPr>
      <w:r>
        <w:rPr>
          <w:rFonts w:cs="Times New Roman" w:ascii="Times New Roman" w:hAnsi="Times New Roman"/>
          <w:sz w:val="28"/>
          <w:szCs w:val="28"/>
        </w:rPr>
        <w:t>Приложение</w:t>
      </w:r>
    </w:p>
    <w:p>
      <w:pPr>
        <w:pStyle w:val="ConsPlusTitle"/>
        <w:widowControl/>
        <w:numPr>
          <w:ilvl w:val="0"/>
          <w:numId w:val="0"/>
        </w:numPr>
        <w:suppressAutoHyphens w:val="true"/>
        <w:bidi w:val="0"/>
        <w:spacing w:lineRule="auto" w:line="240" w:before="0" w:after="0"/>
        <w:ind w:left="5669" w:right="0" w:hanging="0"/>
        <w:jc w:val="both"/>
        <w:outlineLvl w:val="0"/>
        <w:rPr>
          <w:sz w:val="28"/>
          <w:szCs w:val="28"/>
        </w:rPr>
      </w:pPr>
      <w:r>
        <w:rPr>
          <w:rFonts w:cs="Times New Roman" w:ascii="Times New Roman" w:hAnsi="Times New Roman"/>
          <w:sz w:val="28"/>
          <w:szCs w:val="28"/>
        </w:rPr>
        <w:t>к постановлению администрации</w:t>
      </w:r>
    </w:p>
    <w:p>
      <w:pPr>
        <w:pStyle w:val="ConsPlusTitle"/>
        <w:widowControl/>
        <w:numPr>
          <w:ilvl w:val="0"/>
          <w:numId w:val="0"/>
        </w:numPr>
        <w:suppressAutoHyphens w:val="true"/>
        <w:bidi w:val="0"/>
        <w:spacing w:lineRule="auto" w:line="240" w:before="0" w:after="0"/>
        <w:ind w:left="5669" w:right="0" w:hanging="0"/>
        <w:jc w:val="both"/>
        <w:outlineLvl w:val="0"/>
        <w:rPr>
          <w:sz w:val="28"/>
          <w:szCs w:val="28"/>
        </w:rPr>
      </w:pPr>
      <w:r>
        <w:rPr>
          <w:rFonts w:cs="Times New Roman" w:ascii="Times New Roman" w:hAnsi="Times New Roman"/>
          <w:sz w:val="28"/>
          <w:szCs w:val="28"/>
        </w:rPr>
        <w:t xml:space="preserve">муниципального образования Ащебутакский сельсовет </w:t>
      </w:r>
    </w:p>
    <w:p>
      <w:pPr>
        <w:pStyle w:val="ConsPlusTitle"/>
        <w:widowControl/>
        <w:numPr>
          <w:ilvl w:val="0"/>
          <w:numId w:val="0"/>
        </w:numPr>
        <w:suppressAutoHyphens w:val="true"/>
        <w:bidi w:val="0"/>
        <w:spacing w:lineRule="auto" w:line="240" w:before="0" w:after="0"/>
        <w:ind w:left="5669" w:right="0" w:hanging="0"/>
        <w:jc w:val="both"/>
        <w:outlineLvl w:val="0"/>
        <w:rPr>
          <w:sz w:val="28"/>
          <w:szCs w:val="28"/>
        </w:rPr>
      </w:pPr>
      <w:r>
        <w:rPr>
          <w:rFonts w:cs="Times New Roman" w:ascii="Times New Roman" w:hAnsi="Times New Roman"/>
          <w:sz w:val="28"/>
          <w:szCs w:val="28"/>
        </w:rPr>
        <w:t>от _____________№________</w:t>
      </w:r>
    </w:p>
    <w:p>
      <w:pPr>
        <w:pStyle w:val="ConsPlusTitle"/>
        <w:widowControl/>
        <w:numPr>
          <w:ilvl w:val="0"/>
          <w:numId w:val="0"/>
        </w:numPr>
        <w:bidi w:val="0"/>
        <w:spacing w:before="0" w:after="0"/>
        <w:ind w:left="0" w:right="0" w:firstLine="709"/>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bidi w:val="0"/>
        <w:spacing w:before="0" w:after="0"/>
        <w:ind w:left="0" w:right="0" w:firstLine="709"/>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bidi w:val="0"/>
        <w:spacing w:before="0" w:after="0"/>
        <w:ind w:left="0" w:right="0" w:firstLine="709"/>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sz w:val="28"/>
          <w:szCs w:val="28"/>
        </w:rPr>
      </w:pPr>
      <w:r>
        <w:rPr>
          <w:rFonts w:cs="Times New Roman" w:ascii="Times New Roman" w:hAnsi="Times New Roman"/>
          <w:sz w:val="28"/>
          <w:szCs w:val="28"/>
        </w:rPr>
        <w:t>Административный регламент</w:t>
      </w:r>
    </w:p>
    <w:p>
      <w:pPr>
        <w:pStyle w:val="ConsPlusTitle"/>
        <w:widowControl/>
        <w:numPr>
          <w:ilvl w:val="0"/>
          <w:numId w:val="0"/>
        </w:numPr>
        <w:suppressAutoHyphens w:val="true"/>
        <w:bidi w:val="0"/>
        <w:spacing w:lineRule="auto" w:line="240" w:before="0" w:after="0"/>
        <w:ind w:left="0" w:right="0" w:hanging="0"/>
        <w:jc w:val="center"/>
        <w:outlineLvl w:val="0"/>
        <w:rPr>
          <w:sz w:val="28"/>
          <w:szCs w:val="28"/>
        </w:rPr>
      </w:pPr>
      <w:r>
        <w:rPr>
          <w:rFonts w:cs="Times New Roman" w:ascii="Times New Roman" w:hAnsi="Times New Roman"/>
          <w:sz w:val="28"/>
          <w:szCs w:val="28"/>
        </w:rPr>
        <w:t>предоставления администрацией муниципального образования Ащебутакский сельсовет  муниципальной услуги  «Оказание материальной помощи гражданам, находящимся в трудной жизненной ситуации»</w:t>
      </w:r>
    </w:p>
    <w:p>
      <w:pPr>
        <w:pStyle w:val="ConsPlusTitle"/>
        <w:widowControl/>
        <w:numPr>
          <w:ilvl w:val="0"/>
          <w:numId w:val="0"/>
        </w:numPr>
        <w:bidi w:val="0"/>
        <w:spacing w:before="0" w:after="0"/>
        <w:ind w:left="0" w:right="0" w:firstLine="709"/>
        <w:jc w:val="left"/>
        <w:outlineLvl w:val="0"/>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widowControl/>
        <w:numPr>
          <w:ilvl w:val="0"/>
          <w:numId w:val="0"/>
        </w:numPr>
        <w:bidi w:val="0"/>
        <w:spacing w:before="0" w:after="0"/>
        <w:ind w:left="0" w:right="0" w:firstLine="709"/>
        <w:jc w:val="center"/>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bidi w:val="0"/>
        <w:spacing w:before="0" w:after="0"/>
        <w:ind w:left="0" w:right="0" w:firstLine="709"/>
        <w:jc w:val="center"/>
        <w:outlineLvl w:val="2"/>
        <w:rPr>
          <w:rFonts w:ascii="Times New Roman" w:hAnsi="Times New Roman" w:cs="Times New Roman"/>
          <w:sz w:val="28"/>
          <w:szCs w:val="28"/>
        </w:rPr>
      </w:pPr>
      <w:r>
        <w:rPr>
          <w:rFonts w:cs="Times New Roman" w:ascii="Times New Roman" w:hAnsi="Times New Roman"/>
          <w:sz w:val="28"/>
          <w:szCs w:val="28"/>
        </w:rPr>
        <w:t>1.ОБЩИЕ ПОЛОЖЕНИЯ</w:t>
      </w:r>
    </w:p>
    <w:p>
      <w:pPr>
        <w:pStyle w:val="ConsPlusNormal1"/>
        <w:widowControl/>
        <w:numPr>
          <w:ilvl w:val="0"/>
          <w:numId w:val="0"/>
        </w:numPr>
        <w:bidi w:val="0"/>
        <w:spacing w:before="0" w:after="0"/>
        <w:ind w:left="0" w:right="0" w:firstLine="709"/>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 «Оказание материальной помощи малоимущим гражданам, находящимся в трудной жизненной ситуации»,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pPr>
        <w:pStyle w:val="Normal"/>
        <w:numPr>
          <w:ilvl w:val="0"/>
          <w:numId w:val="0"/>
        </w:numPr>
        <w:bidi w:val="0"/>
        <w:spacing w:before="0" w:after="0"/>
        <w:ind w:left="0" w:right="0" w:firstLine="709"/>
        <w:jc w:val="both"/>
        <w:outlineLvl w:val="2"/>
        <w:rPr>
          <w:sz w:val="24"/>
          <w:szCs w:val="24"/>
        </w:rPr>
      </w:pPr>
      <w:r>
        <w:rPr>
          <w:rFonts w:ascii="Times New Roman" w:hAnsi="Times New Roman"/>
          <w:sz w:val="28"/>
          <w:szCs w:val="28"/>
        </w:rPr>
        <w:t>1.2. Предметом регулирования регламента является регулирование отношений, возникающих между Администрацией муниципального образования Ащебутакский сельсовет и заявителями муниципальной услуги «Оказание материальной помощи гражданам, находящимся в трудной жизненной ситуации» (далее - муниципальная услуга)</w:t>
      </w:r>
    </w:p>
    <w:p>
      <w:pPr>
        <w:pStyle w:val="Normal"/>
        <w:tabs>
          <w:tab w:val="left" w:pos="198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1.3. Заявителями муниципальной услуги являются граждане (физические лица), проживающие и зарегистрированные на территории муниципального образования Ащебутакский сельсовет и находящиеся в трудной жизненной ситуации, нуждающиеся в социальной поддержке, помощи разового характера, направленной на поддержание их жизнедеятельности (далее – заявитель).</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1.4. Порядок информирования о представлении муниципальной услуги.</w:t>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1.4.1. Место нахождения (почтовый адрес) Администрации муниципального образования Ащебутакский сельсовет: 462700, Оренбургская область, Домбаровский район, село Ащебутак, улица Специалистов, дом 1.</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1.4.2. График работы органа, оказывающего муниципальную услугу: </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 Ащебутакский сельсовет Домбаровского района Оренбургской области</w:t>
      </w:r>
    </w:p>
    <w:tbl>
      <w:tblPr>
        <w:tblW w:w="7695" w:type="dxa"/>
        <w:jc w:val="left"/>
        <w:tblInd w:w="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30" w:type="dxa"/>
          <w:bottom w:w="0" w:type="dxa"/>
          <w:right w:w="70" w:type="dxa"/>
        </w:tblCellMar>
        <w:tblLook w:firstRow="1" w:noVBand="1" w:lastRow="0" w:firstColumn="1" w:lastColumn="0" w:noHBand="0" w:val="04a0"/>
      </w:tblPr>
      <w:tblGrid>
        <w:gridCol w:w="4454"/>
        <w:gridCol w:w="3240"/>
      </w:tblGrid>
      <w:tr>
        <w:trPr>
          <w:trHeight w:val="240" w:hRule="atLeast"/>
          <w:cantSplit w:val="true"/>
        </w:trPr>
        <w:tc>
          <w:tcPr>
            <w:tcW w:w="44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rFonts w:ascii="Times New Roman" w:hAnsi="Times New Roman" w:cs="Times New Roman"/>
                <w:sz w:val="28"/>
                <w:szCs w:val="28"/>
              </w:rPr>
            </w:pPr>
            <w:r>
              <w:rPr>
                <w:rFonts w:cs="Times New Roman" w:ascii="Times New Roman" w:hAnsi="Times New Roman"/>
                <w:sz w:val="28"/>
                <w:szCs w:val="28"/>
              </w:rPr>
              <w:t xml:space="preserve">Понедельник – пятница: </w:t>
            </w:r>
          </w:p>
        </w:tc>
        <w:tc>
          <w:tcPr>
            <w:tcW w:w="32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rFonts w:ascii="Times New Roman" w:hAnsi="Times New Roman" w:cs="Times New Roman"/>
                <w:sz w:val="28"/>
                <w:szCs w:val="28"/>
              </w:rPr>
            </w:pPr>
            <w:r>
              <w:rPr>
                <w:rFonts w:cs="Times New Roman" w:ascii="Times New Roman" w:hAnsi="Times New Roman"/>
                <w:sz w:val="28"/>
                <w:szCs w:val="28"/>
              </w:rPr>
              <w:t xml:space="preserve">09.00 - 17.00 </w:t>
            </w:r>
          </w:p>
        </w:tc>
      </w:tr>
      <w:tr>
        <w:trPr>
          <w:trHeight w:val="240" w:hRule="atLeast"/>
          <w:cantSplit w:val="true"/>
        </w:trPr>
        <w:tc>
          <w:tcPr>
            <w:tcW w:w="44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rFonts w:ascii="Times New Roman" w:hAnsi="Times New Roman" w:cs="Times New Roman"/>
                <w:sz w:val="28"/>
                <w:szCs w:val="28"/>
              </w:rPr>
            </w:pPr>
            <w:r>
              <w:rPr>
                <w:rFonts w:cs="Times New Roman" w:ascii="Times New Roman" w:hAnsi="Times New Roman"/>
                <w:sz w:val="28"/>
                <w:szCs w:val="28"/>
              </w:rPr>
              <w:t xml:space="preserve">Перерыв на обед: </w:t>
            </w:r>
          </w:p>
        </w:tc>
        <w:tc>
          <w:tcPr>
            <w:tcW w:w="32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sz w:val="24"/>
                <w:szCs w:val="24"/>
              </w:rPr>
            </w:pPr>
            <w:r>
              <w:rPr>
                <w:rFonts w:cs="Times New Roman" w:ascii="Times New Roman" w:hAnsi="Times New Roman"/>
                <w:sz w:val="28"/>
                <w:szCs w:val="28"/>
              </w:rPr>
              <w:t xml:space="preserve">12.30 - 14.00 </w:t>
            </w:r>
          </w:p>
        </w:tc>
      </w:tr>
      <w:tr>
        <w:trPr>
          <w:trHeight w:val="240" w:hRule="atLeast"/>
          <w:cantSplit w:val="true"/>
        </w:trPr>
        <w:tc>
          <w:tcPr>
            <w:tcW w:w="44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rFonts w:ascii="Times New Roman" w:hAnsi="Times New Roman" w:cs="Times New Roman"/>
                <w:sz w:val="28"/>
                <w:szCs w:val="28"/>
              </w:rPr>
            </w:pPr>
            <w:r>
              <w:rPr>
                <w:rFonts w:cs="Times New Roman" w:ascii="Times New Roman" w:hAnsi="Times New Roman"/>
                <w:sz w:val="28"/>
                <w:szCs w:val="28"/>
              </w:rPr>
              <w:t xml:space="preserve">Суббота, Воскресенье: </w:t>
            </w:r>
          </w:p>
        </w:tc>
        <w:tc>
          <w:tcPr>
            <w:tcW w:w="32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ConsPlusNormal1"/>
              <w:widowControl/>
              <w:bidi w:val="0"/>
              <w:spacing w:lineRule="auto" w:line="276" w:before="0" w:after="0"/>
              <w:ind w:left="0" w:right="0" w:firstLine="709"/>
              <w:jc w:val="left"/>
              <w:rPr>
                <w:rFonts w:ascii="Times New Roman" w:hAnsi="Times New Roman" w:cs="Times New Roman"/>
                <w:sz w:val="28"/>
                <w:szCs w:val="28"/>
              </w:rPr>
            </w:pPr>
            <w:r>
              <w:rPr>
                <w:rFonts w:cs="Times New Roman" w:ascii="Times New Roman" w:hAnsi="Times New Roman"/>
                <w:sz w:val="28"/>
                <w:szCs w:val="28"/>
              </w:rPr>
              <w:t xml:space="preserve">Выходной день </w:t>
            </w:r>
          </w:p>
        </w:tc>
      </w:tr>
    </w:tbl>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1.4.3. Справочные телефоны Администрации муниципального образования Ащебутакский сельсовет 8 (35367) 2-62-30 - специалист администрации МО Ащебутакский сельсовет</w:t>
      </w:r>
    </w:p>
    <w:p>
      <w:pPr>
        <w:pStyle w:val="ConsPlusNormal1"/>
        <w:widowControl/>
        <w:numPr>
          <w:ilvl w:val="0"/>
          <w:numId w:val="0"/>
        </w:numPr>
        <w:bidi w:val="0"/>
        <w:spacing w:before="0" w:after="0"/>
        <w:ind w:left="0" w:right="0" w:firstLine="709"/>
        <w:jc w:val="both"/>
        <w:outlineLvl w:val="2"/>
        <w:rPr>
          <w:rFonts w:ascii="Times New Roman" w:hAnsi="Times New Roman" w:cs="Times New Roman"/>
          <w:color w:val="000000"/>
          <w:sz w:val="28"/>
          <w:szCs w:val="28"/>
        </w:rPr>
      </w:pPr>
      <w:r>
        <w:rPr>
          <w:rFonts w:cs="Times New Roman" w:ascii="Times New Roman" w:hAnsi="Times New Roman"/>
          <w:sz w:val="28"/>
          <w:szCs w:val="28"/>
        </w:rPr>
        <w:t xml:space="preserve">1.4.4. Адрес официального сайта, Администрации </w:t>
      </w:r>
      <w:r>
        <w:rPr>
          <w:rFonts w:cs="Times New Roman" w:ascii="Times New Roman" w:hAnsi="Times New Roman"/>
          <w:color w:val="000000"/>
          <w:sz w:val="28"/>
          <w:szCs w:val="28"/>
        </w:rPr>
        <w:t>Домбаровского района :</w:t>
      </w:r>
    </w:p>
    <w:p>
      <w:pPr>
        <w:pStyle w:val="ConsPlusNormal1"/>
        <w:widowControl/>
        <w:numPr>
          <w:ilvl w:val="0"/>
          <w:numId w:val="0"/>
        </w:numPr>
        <w:bidi w:val="0"/>
        <w:spacing w:before="0" w:after="0"/>
        <w:ind w:left="0" w:right="0" w:firstLine="709"/>
        <w:jc w:val="both"/>
        <w:outlineLvl w:val="2"/>
        <w:rPr>
          <w:sz w:val="28"/>
          <w:szCs w:val="28"/>
        </w:rPr>
      </w:pPr>
      <w:r>
        <w:rPr>
          <w:rFonts w:cs="Times New Roman" w:ascii="Times New Roman" w:hAnsi="Times New Roman"/>
          <w:color w:val="000000"/>
          <w:sz w:val="28"/>
          <w:szCs w:val="28"/>
        </w:rPr>
        <w:t xml:space="preserve">- в сети Интернет: </w:t>
      </w:r>
      <w:r>
        <w:rPr>
          <w:rFonts w:cs="Times New Roman" w:ascii="Times New Roman" w:hAnsi="Times New Roman"/>
          <w:color w:val="000000"/>
          <w:sz w:val="28"/>
          <w:szCs w:val="28"/>
          <w:lang w:val="en-US"/>
        </w:rPr>
        <w:t>ashchebutak.ru</w:t>
      </w:r>
      <w:r>
        <w:rPr>
          <w:rFonts w:cs="Times New Roman" w:ascii="Times New Roman" w:hAnsi="Times New Roman"/>
          <w:color w:val="000000"/>
          <w:sz w:val="28"/>
          <w:szCs w:val="28"/>
        </w:rPr>
        <w:t>;</w:t>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color w:val="000000"/>
          <w:sz w:val="28"/>
          <w:szCs w:val="28"/>
        </w:rPr>
        <w:t xml:space="preserve">- адрес электронной почты администрации сельсовета: </w:t>
      </w:r>
      <w:r>
        <w:rPr>
          <w:rFonts w:cs="Times New Roman" w:ascii="Times New Roman" w:hAnsi="Times New Roman"/>
          <w:color w:val="000000"/>
          <w:sz w:val="28"/>
          <w:szCs w:val="28"/>
          <w:lang w:val="en-US"/>
        </w:rPr>
        <w:t>ashebutak.2011</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yandex</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ru</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firstLine="709"/>
        <w:jc w:val="both"/>
        <w:rPr>
          <w:sz w:val="24"/>
          <w:szCs w:val="24"/>
        </w:rPr>
      </w:pPr>
      <w:r>
        <w:rPr>
          <w:rFonts w:ascii="Times New Roman" w:hAnsi="Times New Roman"/>
          <w:sz w:val="28"/>
          <w:szCs w:val="28"/>
        </w:rPr>
        <w:t>1.4.</w:t>
      </w:r>
      <w:r>
        <w:rPr>
          <w:rFonts w:ascii="Times New Roman" w:hAnsi="Times New Roman"/>
          <w:sz w:val="28"/>
          <w:szCs w:val="28"/>
          <w:lang w:val="en-US"/>
        </w:rPr>
        <w:t>5</w:t>
      </w:r>
      <w:r>
        <w:rPr>
          <w:rFonts w:ascii="Times New Roman" w:hAnsi="Times New Roman"/>
          <w:sz w:val="28"/>
          <w:szCs w:val="28"/>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Ащебутакский сельсовет:</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при личном обращении;</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 письменным обращениям заявителей;</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 использованием средств телефонной связи;</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посредством электронной почты;</w:t>
      </w:r>
    </w:p>
    <w:p>
      <w:pPr>
        <w:pStyle w:val="Normal"/>
        <w:bidi w:val="0"/>
        <w:spacing w:before="0" w:after="0"/>
        <w:ind w:left="0" w:right="0" w:firstLine="709"/>
        <w:jc w:val="both"/>
        <w:rPr>
          <w:sz w:val="28"/>
          <w:szCs w:val="28"/>
        </w:rPr>
      </w:pPr>
      <w:r>
        <w:rPr>
          <w:rFonts w:ascii="Times New Roman" w:hAnsi="Times New Roman"/>
          <w:sz w:val="28"/>
          <w:szCs w:val="28"/>
        </w:rPr>
        <w:t xml:space="preserve">- </w:t>
      </w:r>
      <w:r>
        <w:rPr>
          <w:rFonts w:ascii="Times New Roman" w:hAnsi="Times New Roman"/>
          <w:spacing w:val="0"/>
          <w:sz w:val="28"/>
          <w:szCs w:val="28"/>
        </w:rPr>
        <w:t>на информационных стендах в помещении, где осуществляется предоставление муниципальной услуги;</w:t>
      </w:r>
    </w:p>
    <w:p>
      <w:pPr>
        <w:pStyle w:val="Normal"/>
        <w:bidi w:val="0"/>
        <w:spacing w:before="0" w:after="0"/>
        <w:ind w:left="0" w:right="0" w:firstLine="709"/>
        <w:jc w:val="both"/>
        <w:rPr>
          <w:sz w:val="28"/>
          <w:szCs w:val="28"/>
        </w:rPr>
      </w:pPr>
      <w:r>
        <w:rPr>
          <w:rFonts w:cs="Times New Roman" w:ascii="Times New Roman" w:hAnsi="Times New Roman"/>
          <w:color w:val="000000"/>
          <w:sz w:val="28"/>
          <w:szCs w:val="28"/>
        </w:rPr>
        <w:t xml:space="preserve">- адрес электронной почты администрации сельсовета: </w:t>
      </w:r>
      <w:r>
        <w:rPr>
          <w:rFonts w:cs="Times New Roman" w:ascii="Times New Roman" w:hAnsi="Times New Roman"/>
          <w:color w:val="000000"/>
          <w:sz w:val="28"/>
          <w:szCs w:val="28"/>
          <w:lang w:val="en-US"/>
        </w:rPr>
        <w:t>ashebutak.2011</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yandex</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ru.</w:t>
      </w:r>
    </w:p>
    <w:p>
      <w:pPr>
        <w:pStyle w:val="Normal"/>
        <w:shd w:val="clear" w:color="auto" w:fill="FFFFFF"/>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1.4.11. Специалист</w:t>
      </w:r>
      <w:r>
        <w:rPr>
          <w:rFonts w:ascii="Times New Roman" w:hAnsi="Times New Roman"/>
          <w:spacing w:val="2"/>
          <w:sz w:val="28"/>
          <w:szCs w:val="28"/>
        </w:rPr>
        <w:t>,</w:t>
      </w:r>
      <w:r>
        <w:rPr>
          <w:rFonts w:ascii="Times New Roman" w:hAnsi="Times New Roman"/>
          <w:spacing w:val="0"/>
          <w:sz w:val="28"/>
          <w:szCs w:val="28"/>
        </w:rPr>
        <w:t xml:space="preserve">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pPr>
        <w:pStyle w:val="Normal"/>
        <w:shd w:val="clear" w:color="auto" w:fill="FFFFFF"/>
        <w:tabs>
          <w:tab w:val="left" w:pos="1354" w:leader="none"/>
        </w:tabs>
        <w:bidi w:val="0"/>
        <w:spacing w:before="0" w:after="0"/>
        <w:ind w:left="0" w:right="0" w:firstLine="709"/>
        <w:jc w:val="both"/>
        <w:rPr>
          <w:rFonts w:ascii="Times New Roman" w:hAnsi="Times New Roman"/>
          <w:sz w:val="28"/>
          <w:szCs w:val="28"/>
        </w:rPr>
      </w:pPr>
      <w:r>
        <w:rPr>
          <w:rFonts w:ascii="Times New Roman" w:hAnsi="Times New Roman"/>
          <w:spacing w:val="3"/>
          <w:sz w:val="28"/>
          <w:szCs w:val="28"/>
        </w:rPr>
        <w:t xml:space="preserve">При консультировании по телефону специалист </w:t>
      </w:r>
      <w:r>
        <w:rPr>
          <w:rFonts w:ascii="Times New Roman" w:hAnsi="Times New Roman"/>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0"/>
          <w:sz w:val="28"/>
          <w:szCs w:val="28"/>
        </w:rPr>
        <w:t>сующим его вопросам.</w:t>
      </w:r>
    </w:p>
    <w:p>
      <w:pPr>
        <w:pStyle w:val="Normal"/>
        <w:shd w:val="clear" w:color="auto" w:fill="FFFFFF"/>
        <w:tabs>
          <w:tab w:val="left" w:pos="1246" w:leader="none"/>
        </w:tabs>
        <w:bidi w:val="0"/>
        <w:spacing w:before="0" w:after="0"/>
        <w:ind w:left="0" w:right="0" w:firstLine="709"/>
        <w:jc w:val="both"/>
        <w:rPr>
          <w:sz w:val="24"/>
          <w:szCs w:val="24"/>
        </w:rPr>
      </w:pPr>
      <w:r>
        <w:rPr>
          <w:rFonts w:ascii="Times New Roman" w:hAnsi="Times New Roman"/>
          <w:spacing w:val="0"/>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30 минут. </w:t>
      </w:r>
    </w:p>
    <w:p>
      <w:pPr>
        <w:pStyle w:val="Normal"/>
        <w:shd w:val="clear" w:color="auto" w:fill="FFFFFF"/>
        <w:tabs>
          <w:tab w:val="left" w:pos="1274" w:leader="none"/>
        </w:tabs>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1.4.12.</w:t>
      </w:r>
      <w:r>
        <w:rPr>
          <w:rFonts w:ascii="Times New Roman" w:hAnsi="Times New Roman"/>
          <w:sz w:val="28"/>
          <w:szCs w:val="28"/>
        </w:rPr>
        <w:tab/>
        <w:t>Информирование заявителей в письменной форме о порядке предоставлени</w:t>
      </w:r>
      <w:r>
        <w:rPr>
          <w:rFonts w:ascii="Times New Roman" w:hAnsi="Times New Roman"/>
          <w:spacing w:val="0"/>
          <w:sz w:val="28"/>
          <w:szCs w:val="28"/>
        </w:rPr>
        <w:t>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pPr>
        <w:pStyle w:val="Normal"/>
        <w:shd w:val="clear" w:color="auto" w:fill="FFFFFF"/>
        <w:tabs>
          <w:tab w:val="left" w:pos="1246" w:leader="none"/>
        </w:tabs>
        <w:bidi w:val="0"/>
        <w:spacing w:before="0" w:after="0"/>
        <w:ind w:left="0" w:right="0" w:firstLine="709"/>
        <w:jc w:val="both"/>
        <w:rPr>
          <w:rFonts w:ascii="Times New Roman" w:hAnsi="Times New Roman"/>
          <w:spacing w:val="0"/>
          <w:sz w:val="28"/>
          <w:szCs w:val="28"/>
        </w:rPr>
      </w:pPr>
      <w:r>
        <w:rPr>
          <w:rFonts w:ascii="Times New Roman" w:hAnsi="Times New Roman"/>
          <w:spacing w:val="0"/>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pPr>
        <w:pStyle w:val="Normal"/>
        <w:shd w:val="clear" w:color="auto" w:fill="FFFFFF"/>
        <w:tabs>
          <w:tab w:val="left" w:pos="1246" w:leader="none"/>
        </w:tabs>
        <w:bidi w:val="0"/>
        <w:spacing w:before="0" w:after="0"/>
        <w:ind w:left="0" w:right="0" w:firstLine="709"/>
        <w:jc w:val="both"/>
        <w:rPr>
          <w:rFonts w:ascii="Times New Roman" w:hAnsi="Times New Roman"/>
          <w:spacing w:val="0"/>
          <w:sz w:val="28"/>
          <w:szCs w:val="28"/>
        </w:rPr>
      </w:pPr>
      <w:r>
        <w:rPr>
          <w:rFonts w:ascii="Times New Roman" w:hAnsi="Times New Roman"/>
          <w:spacing w:val="0"/>
          <w:sz w:val="28"/>
          <w:szCs w:val="28"/>
        </w:rPr>
        <w:t>1.4.13. На информационном стенде и в сети Интернет размещается информация:</w:t>
      </w:r>
    </w:p>
    <w:p>
      <w:pPr>
        <w:pStyle w:val="Normal"/>
        <w:shd w:val="clear" w:color="auto" w:fill="FFFFFF"/>
        <w:tabs>
          <w:tab w:val="left" w:pos="1246" w:leader="none"/>
        </w:tabs>
        <w:bidi w:val="0"/>
        <w:spacing w:before="0" w:after="0"/>
        <w:ind w:left="0" w:right="0" w:firstLine="709"/>
        <w:jc w:val="both"/>
        <w:rPr>
          <w:rFonts w:ascii="Times New Roman" w:hAnsi="Times New Roman"/>
          <w:spacing w:val="0"/>
          <w:sz w:val="28"/>
          <w:szCs w:val="28"/>
        </w:rPr>
      </w:pPr>
      <w:r>
        <w:rPr>
          <w:rFonts w:ascii="Times New Roman" w:hAnsi="Times New Roman"/>
          <w:spacing w:val="0"/>
          <w:sz w:val="28"/>
          <w:szCs w:val="28"/>
        </w:rPr>
        <w:t>- о местонахождении и графике работы органа, оказывающего муниципальную услугу;</w:t>
      </w:r>
    </w:p>
    <w:p>
      <w:pPr>
        <w:pStyle w:val="Normal"/>
        <w:shd w:val="clear" w:color="auto" w:fill="FFFFFF"/>
        <w:tabs>
          <w:tab w:val="left" w:pos="1246" w:leader="none"/>
        </w:tabs>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 перечень организаций, участвующих в предоставлении муниципальной услуги;</w:t>
      </w:r>
    </w:p>
    <w:p>
      <w:pPr>
        <w:pStyle w:val="Normal"/>
        <w:shd w:val="clear" w:color="auto" w:fill="FFFFFF"/>
        <w:tabs>
          <w:tab w:val="left" w:pos="799" w:leader="none"/>
        </w:tabs>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w:t>
      </w:r>
      <w:r>
        <w:rPr>
          <w:rFonts w:ascii="Times New Roman" w:hAnsi="Times New Roman"/>
          <w:sz w:val="28"/>
          <w:szCs w:val="28"/>
        </w:rPr>
        <w:t xml:space="preserve"> </w:t>
      </w:r>
      <w:r>
        <w:rPr>
          <w:rFonts w:ascii="Times New Roman" w:hAnsi="Times New Roman"/>
          <w:spacing w:val="0"/>
          <w:sz w:val="28"/>
          <w:szCs w:val="28"/>
        </w:rPr>
        <w:t>текст административного регламента с приложениями;</w:t>
      </w:r>
    </w:p>
    <w:p>
      <w:pPr>
        <w:pStyle w:val="Normal"/>
        <w:shd w:val="clear" w:color="auto" w:fill="FFFFFF"/>
        <w:tabs>
          <w:tab w:val="left" w:pos="799" w:leader="none"/>
        </w:tabs>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 блок-схема и краткое описание порядка предоставления муниципальной услуги;</w:t>
      </w:r>
    </w:p>
    <w:p>
      <w:pPr>
        <w:pStyle w:val="Normal"/>
        <w:shd w:val="clear" w:color="auto" w:fill="FFFFFF"/>
        <w:tabs>
          <w:tab w:val="left" w:pos="799" w:leader="none"/>
        </w:tabs>
        <w:bidi w:val="0"/>
        <w:spacing w:before="0" w:after="0"/>
        <w:ind w:left="0" w:right="0" w:firstLine="709"/>
        <w:jc w:val="both"/>
        <w:rPr>
          <w:rFonts w:ascii="Times New Roman" w:hAnsi="Times New Roman"/>
          <w:sz w:val="28"/>
          <w:szCs w:val="28"/>
        </w:rPr>
      </w:pPr>
      <w:r>
        <w:rPr>
          <w:rFonts w:ascii="Times New Roman" w:hAnsi="Times New Roman"/>
          <w:spacing w:val="0"/>
          <w:sz w:val="28"/>
          <w:szCs w:val="28"/>
        </w:rPr>
        <w:t>-</w:t>
      </w:r>
      <w:r>
        <w:rPr>
          <w:rFonts w:ascii="Times New Roman" w:hAnsi="Times New Roman"/>
          <w:sz w:val="28"/>
          <w:szCs w:val="28"/>
        </w:rPr>
        <w:t xml:space="preserve"> </w:t>
      </w:r>
      <w:r>
        <w:rPr>
          <w:rFonts w:ascii="Times New Roman" w:hAnsi="Times New Roman"/>
          <w:spacing w:val="0"/>
          <w:sz w:val="28"/>
          <w:szCs w:val="28"/>
        </w:rPr>
        <w:t>перечень документов, необходимых для предоставления муниципальной услуги;</w:t>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ab/>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bidi w:val="0"/>
        <w:spacing w:before="0" w:after="0"/>
        <w:ind w:left="0" w:right="0" w:firstLine="709"/>
        <w:jc w:val="both"/>
        <w:rPr>
          <w:sz w:val="24"/>
          <w:szCs w:val="24"/>
        </w:rPr>
      </w:pPr>
      <w:r>
        <w:rPr>
          <w:rFonts w:ascii="Times New Roman" w:hAnsi="Times New Roman"/>
          <w:color w:val="000000"/>
          <w:sz w:val="28"/>
          <w:szCs w:val="28"/>
        </w:rPr>
        <w:t xml:space="preserve"> </w:t>
      </w:r>
      <w:r>
        <w:rPr>
          <w:rFonts w:ascii="Times New Roman" w:hAnsi="Times New Roman"/>
          <w:color w:val="000000"/>
          <w:sz w:val="28"/>
          <w:szCs w:val="28"/>
        </w:rPr>
        <w:t>- порядок обжалования действий (бездействий) администрации сельсовета, лиц, ответственных за предоставление муниципальной услуги.</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ConsPlusNormal1"/>
        <w:widowControl/>
        <w:numPr>
          <w:ilvl w:val="0"/>
          <w:numId w:val="0"/>
        </w:numPr>
        <w:bidi w:val="0"/>
        <w:spacing w:before="0" w:after="0"/>
        <w:ind w:left="0" w:right="0" w:firstLine="709"/>
        <w:jc w:val="center"/>
        <w:outlineLvl w:val="1"/>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2.1. Наименование муниципальной услуги «Оказание материальной помощи гражданам, находящимся в трудной жизненной ситуации» (далее - муниципальная услуга).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предоставляет Администрация муниципального образования Ащебутакский сельсовет Домбаровского района Оренбургской области (далее – администрация сельсовета).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2.3. 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2.4. Результатом предоставления муниципальной услуги является:</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1) решение о предоставлении муниципальной услуги;</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2) письменное уведомление об отказе в предоставлении муниципальной услуги.</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xml:space="preserve">Размер материальной помощи определяется в зависимости от ситуации в каждом случае индивидуально. </w:t>
      </w:r>
    </w:p>
    <w:p>
      <w:pPr>
        <w:pStyle w:val="Normal"/>
        <w:tabs>
          <w:tab w:val="left" w:pos="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2.5. Прохождение всех административных процедур, необходимых для получения муниципальной услуги, осуществляется в течение не более одного месяца с момента приема (регистрации) заявления. </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с: </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Конституцией РФ;</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Федеральным законом от 10.12.1995 № 195-ФЗ «Об основах социального обслуживания населения в Российской Федерации»;</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Постановлением Правительства Оренбургской области от 18.04.2006 № 126-п «Об утверждении Положения о порядке предоставления материальной помощи гражданам, находящимся в трудной жизненной ситуации»;</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Уставом муниципального образования Ащебутакский сельсовет;</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Настоящим административным регламентом.</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2.7.1. Заявление;</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2.7.2. Копия паспорта (с предъявлением оригинала, если копия нотариально не заверена);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2.7.3. Копии свидетельств о рождении детей (с предъявлением оригинала, если копия нотариально не заверена);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2.7.4. Копия свидетельства о браке (расторжении брака) с предъявлением оригинала, если копия нотариально не заверена);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2.7.5. Справки о доходах семьи (заработная плата, все виды выплат, пособий, компенсаций и т.д.);</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2.7.6. Копии документов, подтверждающих право на получение льгот;</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2.7.7. Справка о нахождении на учете в ГУ «Центр занятости населения» Домбаровского района;</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2.7.8. Копия сберкнижки (договора) об открытии лицевого счета заявителя;</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2.7.9 Согласие гражданина на обработку персональных данных;</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2.7.10. Другие необходимые документы, в зависимости от сложившейся трудной жизненной ситуации, подтверждающие наличие обстоятельств, являющихся основанием для оказания материальной помощи. </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2.8. Документы предоставляются в одном экземпляре. В оригинале, либо в виде оригинала и копии, которую работник администрации сельсовета сличает с оригиналом, ставит на ней «Копия верна, расшифровка должности, подпись, расшифровка подписи и дата».</w:t>
      </w:r>
    </w:p>
    <w:p>
      <w:pPr>
        <w:pStyle w:val="ListParagraph"/>
        <w:bidi w:val="0"/>
        <w:spacing w:before="0" w:after="0"/>
        <w:ind w:left="0" w:right="0"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pPr>
        <w:pStyle w:val="ListParagraph"/>
        <w:bidi w:val="0"/>
        <w:spacing w:before="0" w:after="0"/>
        <w:ind w:left="0" w:right="0" w:firstLine="709"/>
        <w:jc w:val="both"/>
        <w:rPr>
          <w:sz w:val="28"/>
          <w:szCs w:val="28"/>
        </w:rPr>
      </w:pPr>
      <w:r>
        <w:rPr>
          <w:sz w:val="28"/>
          <w:szCs w:val="28"/>
        </w:rPr>
        <w:t xml:space="preserve">Документы, предоставляемые заявителем, должны соответствовать требованиям, установленным действующим законодательством к таким документам. </w:t>
      </w:r>
    </w:p>
    <w:p>
      <w:pPr>
        <w:pStyle w:val="ListParagraph"/>
        <w:bidi w:val="0"/>
        <w:spacing w:before="0" w:after="0"/>
        <w:ind w:left="0" w:right="0" w:firstLine="709"/>
        <w:jc w:val="both"/>
        <w:rPr>
          <w:sz w:val="28"/>
          <w:szCs w:val="28"/>
        </w:rPr>
      </w:pPr>
      <w:r>
        <w:rPr>
          <w:sz w:val="28"/>
          <w:szCs w:val="28"/>
        </w:rPr>
        <w:t>Документы, составляемые заявителем, должны соответствовать следующим требованиям:</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1) текст документа написан разборчиво от руки шариковой ручкой или при помощи средств электронно-вычислительной техники;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 фамилия, имя и отчество (наименование) заявителя, его место жительства (место нахождения), телефон написаны полностью;</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 в документах отсутствуют неоговоренные исправления;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4) документы не исполнены карандашом.</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2.9. На основании требования пункта 1 статьи 7 Федерального закона запрещается требовать от заявителя:</w:t>
      </w:r>
    </w:p>
    <w:p>
      <w:pPr>
        <w:pStyle w:val="Normal"/>
        <w:bidi w:val="0"/>
        <w:spacing w:before="0" w:after="0"/>
        <w:ind w:left="0" w:right="0" w:firstLine="709"/>
        <w:jc w:val="both"/>
        <w:rPr>
          <w:sz w:val="24"/>
          <w:szCs w:val="24"/>
        </w:rPr>
      </w:pPr>
      <w:r>
        <w:rPr>
          <w:rFonts w:ascii="Times New Roman" w:hAnsi="Times New Roman"/>
          <w:sz w:val="28"/>
          <w:szCs w:val="28"/>
        </w:rPr>
        <w:t xml:space="preserve"> </w:t>
      </w: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spacing w:before="0" w:after="0"/>
        <w:ind w:left="0" w:right="0" w:firstLine="709"/>
        <w:jc w:val="both"/>
        <w:rPr>
          <w:sz w:val="24"/>
          <w:szCs w:val="24"/>
        </w:rPr>
      </w:pPr>
      <w:r>
        <w:rPr>
          <w:rFonts w:ascii="Times New Roman" w:hAnsi="Times New Roman"/>
          <w:sz w:val="28"/>
          <w:szCs w:val="28"/>
        </w:rPr>
        <w:t xml:space="preserve"> </w:t>
      </w: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2.10.1 предоставление документов, не соответствующих пункту 2.7 настоящего Административного регламента;</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2.10.2 нарушение требований к оформлению документов, указанных в пункте 2.8 настоящего Административного регламента;</w:t>
      </w:r>
    </w:p>
    <w:p>
      <w:pPr>
        <w:pStyle w:val="Style20"/>
        <w:widowControl w:val="false"/>
        <w:tabs>
          <w:tab w:val="left" w:pos="284" w:leader="none"/>
        </w:tabs>
        <w:bidi w:val="0"/>
        <w:spacing w:before="0" w:after="0"/>
        <w:ind w:left="0" w:right="0" w:firstLine="709"/>
        <w:jc w:val="both"/>
        <w:rPr>
          <w:sz w:val="28"/>
          <w:szCs w:val="28"/>
        </w:rPr>
      </w:pPr>
      <w:r>
        <w:rPr>
          <w:sz w:val="28"/>
          <w:szCs w:val="28"/>
        </w:rPr>
        <w:t>2.10.3 в обращении содержатся нецензурные либо оскорбительные выражения, угрозы жизни, здоровью и имуществу работников уполномоченного органа, а также членов их семьей и т.п.;</w:t>
      </w:r>
    </w:p>
    <w:p>
      <w:pPr>
        <w:pStyle w:val="Normal"/>
        <w:numPr>
          <w:ilvl w:val="0"/>
          <w:numId w:val="0"/>
        </w:numPr>
        <w:bidi w:val="0"/>
        <w:spacing w:before="0" w:after="0"/>
        <w:ind w:left="0" w:right="0" w:firstLine="709"/>
        <w:jc w:val="both"/>
        <w:outlineLvl w:val="2"/>
        <w:rPr>
          <w:sz w:val="24"/>
          <w:szCs w:val="24"/>
        </w:rPr>
      </w:pPr>
      <w:r>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2.11.1 предоставление неполных, недостоверных и/или заведомо ложных сведений;</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2.11.2 наличие в семье трудоспособных граждан, не предпринимающих никаких действий по своему трудоустройству;</w:t>
      </w:r>
    </w:p>
    <w:p>
      <w:pPr>
        <w:pStyle w:val="Normal"/>
        <w:bidi w:val="0"/>
        <w:spacing w:before="0" w:after="0"/>
        <w:ind w:left="0" w:right="0" w:firstLine="709"/>
        <w:jc w:val="both"/>
        <w:rPr>
          <w:rFonts w:ascii="Times New Roman" w:hAnsi="Times New Roman"/>
          <w:i/>
          <w:i/>
          <w:iCs/>
          <w:sz w:val="28"/>
          <w:szCs w:val="28"/>
        </w:rPr>
      </w:pPr>
      <w:r>
        <w:rPr>
          <w:rFonts w:ascii="Times New Roman" w:hAnsi="Times New Roman"/>
          <w:sz w:val="28"/>
          <w:szCs w:val="28"/>
        </w:rPr>
        <w:t xml:space="preserve">2.11.3 заявитель не находится в трудной жизненной ситуации; </w:t>
      </w:r>
    </w:p>
    <w:p>
      <w:pPr>
        <w:pStyle w:val="ListParagraph"/>
        <w:tabs>
          <w:tab w:val="left" w:pos="567" w:leader="none"/>
        </w:tabs>
        <w:bidi w:val="0"/>
        <w:spacing w:before="0" w:after="0"/>
        <w:ind w:left="0" w:right="0" w:firstLine="709"/>
        <w:jc w:val="both"/>
        <w:rPr>
          <w:sz w:val="28"/>
          <w:szCs w:val="28"/>
        </w:rPr>
      </w:pPr>
      <w:r>
        <w:rPr>
          <w:sz w:val="28"/>
          <w:szCs w:val="28"/>
        </w:rPr>
        <w:t xml:space="preserve">2.11.4 повторное обращение заявителя по одному и тому же основанию.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с изложением причин отказа направляется заявителю в письменной (или электронной) форме в течении 3-х рабочих дней с момента принятия такого решения.</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2.12</w:t>
      </w:r>
      <w:r>
        <w:rPr>
          <w:rFonts w:ascii="Times New Roman" w:hAnsi="Times New Roman"/>
          <w:b/>
          <w:bCs/>
          <w:sz w:val="28"/>
          <w:szCs w:val="28"/>
        </w:rPr>
        <w:t xml:space="preserve">. </w:t>
      </w: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xml:space="preserve">2.13. Муниципальная услуга предоставляется на бесплатной основе. </w:t>
      </w:r>
    </w:p>
    <w:p>
      <w:pPr>
        <w:pStyle w:val="Normal"/>
        <w:tabs>
          <w:tab w:val="left" w:pos="131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2.14. Время ожидания в очереди при подаче запроса о предоставлении муниципальной услуги, получения консультации не должно превышать 30 минут на одного заявителя.</w:t>
      </w:r>
    </w:p>
    <w:p>
      <w:pPr>
        <w:pStyle w:val="Normal"/>
        <w:tabs>
          <w:tab w:val="left" w:pos="567" w:leader="none"/>
        </w:tabs>
        <w:bidi w:val="0"/>
        <w:spacing w:before="0" w:after="0"/>
        <w:ind w:left="0" w:right="0" w:firstLine="709"/>
        <w:jc w:val="both"/>
        <w:rPr>
          <w:sz w:val="24"/>
          <w:szCs w:val="24"/>
        </w:rPr>
      </w:pPr>
      <w:r>
        <w:rPr>
          <w:rFonts w:ascii="Times New Roman" w:hAnsi="Times New Roman"/>
          <w:sz w:val="28"/>
          <w:szCs w:val="28"/>
        </w:rPr>
        <w:t>2.15. Продолжительность приема при выдаче документов, денежных средств, натуральной помощи не должно превышать 30 минут. При электронной форме обращения - в режиме реального времени.</w:t>
      </w:r>
    </w:p>
    <w:p>
      <w:pPr>
        <w:pStyle w:val="Normal"/>
        <w:tabs>
          <w:tab w:val="left" w:pos="1310" w:leader="none"/>
        </w:tabs>
        <w:bidi w:val="0"/>
        <w:spacing w:before="0" w:after="0"/>
        <w:ind w:left="0" w:right="0" w:firstLine="709"/>
        <w:jc w:val="both"/>
        <w:rPr>
          <w:sz w:val="24"/>
          <w:szCs w:val="24"/>
        </w:rPr>
      </w:pPr>
      <w:r>
        <w:rPr>
          <w:rFonts w:ascii="Times New Roman" w:hAnsi="Times New Roman"/>
          <w:sz w:val="28"/>
          <w:szCs w:val="28"/>
        </w:rPr>
        <w:t>2.16. Время регистрации запроса заявителя о предоставлении муниципальной услуги, приема заявления и необходимых документов, для оценки принятых документов, их полноты, достаточности, определения права на муниципальную услугу не должно превышать 30 минут.</w:t>
      </w:r>
      <w:r>
        <w:rPr>
          <w:rFonts w:ascii="Times New Roman" w:hAnsi="Times New Roman"/>
          <w:b/>
          <w:bCs/>
          <w:sz w:val="28"/>
          <w:szCs w:val="28"/>
        </w:rPr>
        <w:t xml:space="preserve"> </w:t>
      </w:r>
      <w:r>
        <w:rPr>
          <w:rFonts w:ascii="Times New Roman" w:hAnsi="Times New Roman"/>
          <w:sz w:val="28"/>
          <w:szCs w:val="28"/>
        </w:rPr>
        <w:t>При электронной форме обращения - в режиме реального времени.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2.17.1. Вход в здание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2.17.2. Центральный вход в здание, где располагается администрация сельсовета, должен быть оборудован информационной табличкой (вывеской), содержащей информацию о наименовании, и месте нахождения (№ кабинета) должностного лица, ответственного за предоставление муниципальной услуги с табличками с указанием фамилии, имени, отчества (если это возможно)). </w:t>
      </w:r>
    </w:p>
    <w:p>
      <w:pPr>
        <w:pStyle w:val="ConsPlusNormal1"/>
        <w:widowControl/>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2.17.3.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 xml:space="preserve">2.17.4. Для ожидания приема заявителям (их представителям)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находятся писчая бумага и канцелярские принадлежности (шариковые ручки). Также должны иметь места для хранения верхней одежды и санитарно-бытовое помещение (туалет). </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2.17.5.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2.17.6. На информационных стендах, а также на официальных сайтах в сети Интернет размещается следующая обязательная информация:</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режим работы органов, предоставляющих муниципальную услугу;</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графики личного приема граждан уполномоченными должностными лицами;</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 настоящий Административный регламент.</w:t>
      </w:r>
    </w:p>
    <w:p>
      <w:pPr>
        <w:pStyle w:val="Normal"/>
        <w:numPr>
          <w:ilvl w:val="0"/>
          <w:numId w:val="0"/>
        </w:numPr>
        <w:bidi w:val="0"/>
        <w:spacing w:before="0" w:after="0"/>
        <w:ind w:left="0" w:right="0" w:firstLine="709"/>
        <w:jc w:val="both"/>
        <w:outlineLvl w:val="2"/>
        <w:rPr>
          <w:rFonts w:ascii="Times New Roman" w:hAnsi="Times New Roman"/>
          <w:sz w:val="28"/>
          <w:szCs w:val="28"/>
        </w:rPr>
      </w:pPr>
      <w:r>
        <w:rPr>
          <w:rFonts w:ascii="Times New Roman" w:hAnsi="Times New Roman"/>
          <w:sz w:val="28"/>
          <w:szCs w:val="28"/>
        </w:rPr>
        <w:t>2.17.7. При возможности около здания организуются парковочные места для автотранспорта. Доступ заявителей к парковочным местам является бесплатным.</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2.18. Показатели доступности и качества муниципальной услуги:</w:t>
      </w:r>
    </w:p>
    <w:p>
      <w:pPr>
        <w:pStyle w:val="Normal"/>
        <w:numPr>
          <w:ilvl w:val="0"/>
          <w:numId w:val="0"/>
        </w:numPr>
        <w:bidi w:val="0"/>
        <w:spacing w:before="0" w:after="0"/>
        <w:ind w:left="0" w:right="0" w:firstLine="709"/>
        <w:jc w:val="both"/>
        <w:outlineLvl w:val="2"/>
        <w:rPr>
          <w:sz w:val="24"/>
          <w:szCs w:val="24"/>
        </w:rPr>
      </w:pPr>
      <w:r>
        <w:rPr>
          <w:rFonts w:ascii="Times New Roman" w:hAnsi="Times New Roman"/>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2.18.1.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(100 %).</w:t>
      </w:r>
    </w:p>
    <w:p>
      <w:pPr>
        <w:pStyle w:val="ConsPlusNormal1"/>
        <w:widowControl/>
        <w:numPr>
          <w:ilvl w:val="0"/>
          <w:numId w:val="0"/>
        </w:numPr>
        <w:bidi w:val="0"/>
        <w:spacing w:before="0" w:after="0"/>
        <w:ind w:left="0" w:right="0" w:firstLine="709"/>
        <w:jc w:val="both"/>
        <w:outlineLvl w:val="2"/>
        <w:rPr>
          <w:sz w:val="24"/>
          <w:szCs w:val="24"/>
        </w:rPr>
      </w:pPr>
      <w:r>
        <w:rPr>
          <w:rFonts w:cs="Times New Roman" w:ascii="Times New Roman" w:hAnsi="Times New Roman"/>
          <w:sz w:val="28"/>
          <w:szCs w:val="28"/>
        </w:rPr>
        <w:t>2.18.2. Удельный вес количества обоснованных жалоб в общем количестве заявлений на предоставление муниципальной услуги (100%).</w:t>
      </w:r>
    </w:p>
    <w:p>
      <w:pPr>
        <w:pStyle w:val="ConsPlusNormal1"/>
        <w:widowControl/>
        <w:numPr>
          <w:ilvl w:val="0"/>
          <w:numId w:val="0"/>
        </w:numPr>
        <w:bidi w:val="0"/>
        <w:spacing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bidi w:val="0"/>
        <w:spacing w:before="0" w:after="0"/>
        <w:ind w:left="0" w:right="0" w:firstLine="709"/>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w:t>
      </w:r>
    </w:p>
    <w:p>
      <w:pPr>
        <w:pStyle w:val="ConsPlusNormal1"/>
        <w:widowControl/>
        <w:numPr>
          <w:ilvl w:val="0"/>
          <w:numId w:val="0"/>
        </w:numPr>
        <w:bidi w:val="0"/>
        <w:spacing w:before="0" w:after="0"/>
        <w:ind w:left="0" w:right="0" w:firstLine="709"/>
        <w:jc w:val="center"/>
        <w:outlineLvl w:val="1"/>
        <w:rPr>
          <w:rFonts w:ascii="Times New Roman" w:hAnsi="Times New Roman" w:cs="Times New Roman"/>
          <w:sz w:val="28"/>
          <w:szCs w:val="28"/>
        </w:rPr>
      </w:pPr>
      <w:r>
        <w:rPr>
          <w:rFonts w:cs="Times New Roman" w:ascii="Times New Roman" w:hAnsi="Times New Roman"/>
          <w:sz w:val="28"/>
          <w:szCs w:val="28"/>
        </w:rPr>
        <w:t>ВЫПОЛНЕНИЯ АДМИНИСТРАТИВНЫХ ПРОЦЕДУР, ТРЕБОВАНИЯ К ПОРЯДКУ ИХ ВЫПОЛНЕНИЯ</w:t>
      </w:r>
    </w:p>
    <w:p>
      <w:pPr>
        <w:pStyle w:val="ConsPlusNormal1"/>
        <w:widowControl/>
        <w:numPr>
          <w:ilvl w:val="0"/>
          <w:numId w:val="0"/>
        </w:numPr>
        <w:bidi w:val="0"/>
        <w:spacing w:before="0" w:after="0"/>
        <w:ind w:left="0" w:right="0"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ListParagraph"/>
        <w:bidi w:val="0"/>
        <w:spacing w:before="0" w:after="0"/>
        <w:ind w:left="0" w:right="0" w:firstLine="709"/>
        <w:jc w:val="both"/>
        <w:rPr>
          <w:sz w:val="28"/>
          <w:szCs w:val="28"/>
        </w:rPr>
      </w:pPr>
      <w:r>
        <w:rPr>
          <w:sz w:val="28"/>
          <w:szCs w:val="28"/>
        </w:rPr>
        <w:t>Предоставление муниципальной услуги включает в себя следующие административные процедуры (согласно Блок-схеме, представленной в приложении № 1 к Административному регламенту):</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Информирование и консультирование по вопросам предоставления муниципальной услуги;</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Приём и регистрация документов;</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Формирование пакета документов, подготовка актов обследования материально-бытового положения заявителя;</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 xml:space="preserve"> </w:t>
      </w:r>
      <w:r>
        <w:rPr>
          <w:rFonts w:cs="Times New Roman" w:ascii="Times New Roman" w:hAnsi="Times New Roman"/>
          <w:sz w:val="28"/>
          <w:szCs w:val="28"/>
        </w:rPr>
        <w:t>Рассмотрение документов на Комиссии и принятие решения;</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Информирование заявителя о решении Комиссии и исполнение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3.1. Административная процедура «Информирование и консультирование по вопросам предоставления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3.1.1. Основанием для начала процедуры является обращение заявителя (законного представителя) в уполномоченный орган для предоставления муниципальной услуги с документами.</w:t>
      </w:r>
    </w:p>
    <w:p>
      <w:pPr>
        <w:pStyle w:val="Style16"/>
        <w:tabs>
          <w:tab w:val="left" w:pos="567" w:leader="none"/>
        </w:tabs>
        <w:bidi w:val="0"/>
        <w:spacing w:before="0" w:after="0"/>
        <w:ind w:left="0" w:right="0" w:firstLine="709"/>
        <w:jc w:val="both"/>
        <w:rPr>
          <w:sz w:val="28"/>
          <w:szCs w:val="28"/>
        </w:rPr>
      </w:pPr>
      <w:r>
        <w:rPr>
          <w:sz w:val="28"/>
          <w:szCs w:val="28"/>
        </w:rPr>
        <w:t>Заявитель обращается следующими способами: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по почте;</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с помощью экспресс почты;</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с помощью курьера;</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посредством личного обращения;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 в электронном виде. </w:t>
      </w:r>
    </w:p>
    <w:p>
      <w:pPr>
        <w:pStyle w:val="Normal"/>
        <w:bidi w:val="0"/>
        <w:spacing w:before="0" w:after="0"/>
        <w:ind w:left="0" w:right="0" w:firstLine="709"/>
        <w:jc w:val="both"/>
        <w:rPr>
          <w:rFonts w:ascii="Times New Roman" w:hAnsi="Times New Roman"/>
          <w:b/>
          <w:b/>
          <w:bCs/>
          <w:sz w:val="28"/>
          <w:szCs w:val="28"/>
        </w:rPr>
      </w:pPr>
      <w:r>
        <w:rPr>
          <w:rFonts w:ascii="Times New Roman" w:hAnsi="Times New Roman"/>
          <w:sz w:val="28"/>
          <w:szCs w:val="28"/>
        </w:rPr>
        <w:t>3.1.2. Специалистом осуществляется консультирование заявителя (при личном обращении), в том числе по составу, форме и содержанию документации, необходимой для получения муниципальной услуги.</w:t>
      </w:r>
      <w:r>
        <w:rPr>
          <w:rFonts w:ascii="Times New Roman" w:hAnsi="Times New Roman"/>
          <w:b/>
          <w:bCs/>
          <w:sz w:val="28"/>
          <w:szCs w:val="28"/>
        </w:rPr>
        <w:t xml:space="preserve">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Процедура, устанавливаемая настоящим пунктом, осуществляются в день обращения заявителя. </w:t>
      </w:r>
    </w:p>
    <w:p>
      <w:pPr>
        <w:pStyle w:val="ConsPlusTitle"/>
        <w:bidi w:val="0"/>
        <w:spacing w:before="0" w:after="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3.1.3. Результат процедуры: консультация, замечания по составу, форме и содержанию представленной документации.</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 Административная процедура «Приём и регистрация документов»</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процедуры является предоставление заявителем документов, указанных в пунктах 2.7 настоящего Административного регламента.</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 Специалистом Администрации осуществляется:</w:t>
      </w:r>
    </w:p>
    <w:p>
      <w:pPr>
        <w:pStyle w:val="ConsPlusNormal1"/>
        <w:widowControl/>
        <w:numPr>
          <w:ilvl w:val="0"/>
          <w:numId w:val="1"/>
        </w:numPr>
        <w:tabs>
          <w:tab w:val="left" w:pos="993" w:leader="none"/>
        </w:tabs>
        <w:bidi w:val="0"/>
        <w:spacing w:before="0" w:after="0"/>
        <w:ind w:left="142" w:right="0" w:firstLine="709"/>
        <w:jc w:val="both"/>
        <w:rPr>
          <w:rFonts w:ascii="Times New Roman" w:hAnsi="Times New Roman" w:cs="Times New Roman"/>
          <w:sz w:val="28"/>
          <w:szCs w:val="28"/>
        </w:rPr>
      </w:pPr>
      <w:r>
        <w:rPr>
          <w:rFonts w:cs="Times New Roman" w:ascii="Times New Roman" w:hAnsi="Times New Roman"/>
          <w:sz w:val="28"/>
          <w:szCs w:val="28"/>
        </w:rPr>
        <w:t>проверка соответствия предоставленных документов требованиям настоящего Административного регламента;</w:t>
      </w:r>
    </w:p>
    <w:p>
      <w:pPr>
        <w:pStyle w:val="ConsPlusNormal1"/>
        <w:widowControl/>
        <w:numPr>
          <w:ilvl w:val="0"/>
          <w:numId w:val="1"/>
        </w:numPr>
        <w:tabs>
          <w:tab w:val="left" w:pos="993" w:leader="none"/>
        </w:tabs>
        <w:bidi w:val="0"/>
        <w:spacing w:before="0" w:after="0"/>
        <w:ind w:left="142" w:right="0" w:firstLine="709"/>
        <w:jc w:val="both"/>
        <w:rPr>
          <w:rFonts w:ascii="Times New Roman" w:hAnsi="Times New Roman" w:cs="Times New Roman"/>
          <w:sz w:val="28"/>
          <w:szCs w:val="28"/>
        </w:rPr>
      </w:pPr>
      <w:r>
        <w:rPr>
          <w:rFonts w:cs="Times New Roman" w:ascii="Times New Roman" w:hAnsi="Times New Roman"/>
          <w:sz w:val="28"/>
          <w:szCs w:val="28"/>
        </w:rPr>
        <w:t xml:space="preserve">возврат документов заявителю в случае несоответствия документов требованиям настоящего Административного регламента; </w:t>
      </w:r>
    </w:p>
    <w:p>
      <w:pPr>
        <w:pStyle w:val="ConsPlusNormal1"/>
        <w:widowControl/>
        <w:numPr>
          <w:ilvl w:val="0"/>
          <w:numId w:val="1"/>
        </w:numPr>
        <w:tabs>
          <w:tab w:val="left" w:pos="993" w:leader="none"/>
        </w:tabs>
        <w:bidi w:val="0"/>
        <w:spacing w:before="0" w:after="0"/>
        <w:ind w:left="142" w:right="0" w:firstLine="709"/>
        <w:jc w:val="both"/>
        <w:rPr>
          <w:rFonts w:ascii="Times New Roman" w:hAnsi="Times New Roman" w:cs="Times New Roman"/>
          <w:sz w:val="28"/>
          <w:szCs w:val="28"/>
        </w:rPr>
      </w:pPr>
      <w:r>
        <w:rPr>
          <w:rFonts w:cs="Times New Roman" w:ascii="Times New Roman" w:hAnsi="Times New Roman"/>
          <w:sz w:val="28"/>
          <w:szCs w:val="28"/>
        </w:rPr>
        <w:t xml:space="preserve">прием заявления и документов заявителя в случае соответствия представленных документов требованиям настоящего Административного регламента; </w:t>
      </w:r>
    </w:p>
    <w:p>
      <w:pPr>
        <w:pStyle w:val="ConsPlusNormal1"/>
        <w:widowControl/>
        <w:numPr>
          <w:ilvl w:val="0"/>
          <w:numId w:val="1"/>
        </w:numPr>
        <w:tabs>
          <w:tab w:val="left" w:pos="993" w:leader="none"/>
        </w:tabs>
        <w:bidi w:val="0"/>
        <w:spacing w:before="0" w:after="0"/>
        <w:ind w:left="142" w:right="0" w:firstLine="709"/>
        <w:jc w:val="both"/>
        <w:rPr>
          <w:rFonts w:ascii="Times New Roman" w:hAnsi="Times New Roman" w:cs="Times New Roman"/>
          <w:sz w:val="28"/>
          <w:szCs w:val="28"/>
        </w:rPr>
      </w:pPr>
      <w:r>
        <w:rPr>
          <w:rFonts w:cs="Times New Roman" w:ascii="Times New Roman" w:hAnsi="Times New Roman"/>
          <w:sz w:val="28"/>
          <w:szCs w:val="28"/>
        </w:rPr>
        <w:t>вручение заявителю (при личном обращении или через доверенное лицо) расписки с отметкой о дате приема документов, присвоенном входящем номере, дате и времени исполнения муниципальной услуги;</w:t>
      </w:r>
    </w:p>
    <w:p>
      <w:pPr>
        <w:pStyle w:val="ConsPlusNormal1"/>
        <w:widowControl/>
        <w:numPr>
          <w:ilvl w:val="0"/>
          <w:numId w:val="1"/>
        </w:numPr>
        <w:tabs>
          <w:tab w:val="left" w:pos="993" w:leader="none"/>
        </w:tabs>
        <w:bidi w:val="0"/>
        <w:spacing w:before="0" w:after="0"/>
        <w:ind w:left="142" w:right="0" w:firstLine="709"/>
        <w:jc w:val="both"/>
        <w:rPr>
          <w:rFonts w:ascii="Times New Roman" w:hAnsi="Times New Roman" w:cs="Times New Roman"/>
          <w:sz w:val="28"/>
          <w:szCs w:val="28"/>
        </w:rPr>
      </w:pPr>
      <w:r>
        <w:rPr>
          <w:rFonts w:cs="Times New Roman" w:ascii="Times New Roman" w:hAnsi="Times New Roman"/>
          <w:sz w:val="28"/>
          <w:szCs w:val="28"/>
        </w:rPr>
        <w:t>регистрация документов в журнале регистрации заявлений.</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3.2.3. Процедура осуществляются в день приема заявления.</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3.2.4. Результат процедуры: принятые или возвращенные документы, регистрационная запись в журнале регистрации заявлений, расписка. </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 Административная процедура «Формирование пакета документов, подготовка актов обследования материально-бытового положения заявителя».</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процедуры является принятые документы, соответствующие требованиям настоящего Административного регламента.</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3.3.2. </w:t>
      </w:r>
      <w:r>
        <w:rPr>
          <w:rFonts w:cs="Times New Roman" w:ascii="Times New Roman" w:hAnsi="Times New Roman"/>
          <w:sz w:val="28"/>
          <w:szCs w:val="28"/>
          <w:u w:val="single"/>
        </w:rPr>
        <w:t>Специалистом администрации сельсовета комплектуются документы, необходимые для предоставления муниципальной услуги. При необходимости осуществляется запрос через систему межведомственного взаимодействия в Пенсионный фонд РФ,</w:t>
      </w:r>
      <w:r>
        <w:rPr>
          <w:rFonts w:cs="Times New Roman" w:ascii="Times New Roman" w:hAnsi="Times New Roman"/>
          <w:sz w:val="28"/>
          <w:szCs w:val="28"/>
        </w:rPr>
        <w:t xml:space="preserve"> проводится материально-бытовое обследование условий проживания заявителя, на основании результатов обследования составляется акт. </w:t>
      </w:r>
    </w:p>
    <w:p>
      <w:pPr>
        <w:pStyle w:val="ConsPlusNormal1"/>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 Сформированный пакет документов направляются для рассмотрения на комиссию.</w:t>
      </w:r>
    </w:p>
    <w:p>
      <w:pPr>
        <w:pStyle w:val="Normal"/>
        <w:bidi w:val="0"/>
        <w:spacing w:before="0" w:after="0"/>
        <w:ind w:left="0" w:right="0" w:firstLine="709"/>
        <w:jc w:val="both"/>
        <w:rPr>
          <w:sz w:val="24"/>
          <w:szCs w:val="24"/>
        </w:rPr>
      </w:pPr>
      <w:r>
        <w:rPr>
          <w:rFonts w:ascii="Times New Roman" w:hAnsi="Times New Roman"/>
          <w:sz w:val="28"/>
          <w:szCs w:val="28"/>
        </w:rPr>
        <w:t>3.3.4. Срок исполнения составляет 10 дней.</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3.3.5. Результат процедуры: скомплектованный пакет документов.</w:t>
      </w:r>
    </w:p>
    <w:p>
      <w:pPr>
        <w:pStyle w:val="Normal"/>
        <w:tabs>
          <w:tab w:val="left" w:pos="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3.4. Административная процедура «Рассмотрение документов на Комиссии и принятие решения».</w:t>
      </w:r>
    </w:p>
    <w:p>
      <w:pPr>
        <w:pStyle w:val="Normal"/>
        <w:tabs>
          <w:tab w:val="left" w:pos="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3.4.1. Основанием для начала процедуры является скомплектованный пакет документов.</w:t>
      </w:r>
    </w:p>
    <w:p>
      <w:pPr>
        <w:pStyle w:val="Normal"/>
        <w:tabs>
          <w:tab w:val="left" w:pos="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3.4.2. Комиссией принимается решение о предоставлении муниципальной услуги (с указанием размера и вида материальной помощи) либо об отказе в предоставлении муниципальной услуги (с изложением причин отказа).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3.4.3. Решение комиссии принимается открытым голосованием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Normal"/>
        <w:tabs>
          <w:tab w:val="left" w:pos="0" w:leader="none"/>
        </w:tabs>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3.4.4. Решение комиссии оформляется протоколом.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3.4.5. Результат процедуры: решение о предоставлении муниципальной услуги или решение об отказе в предоставлении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3.5. Административная процедура «Информирование заявителя о решении Комиссии и исполнение муниципальной услуги».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3.5.1. Основанием для начала процедуры является протокол решения комиссии.</w:t>
      </w:r>
    </w:p>
    <w:p>
      <w:pPr>
        <w:pStyle w:val="Normal"/>
        <w:bidi w:val="0"/>
        <w:spacing w:before="0" w:after="0"/>
        <w:ind w:left="0" w:right="0" w:firstLine="709"/>
        <w:jc w:val="both"/>
        <w:rPr>
          <w:rFonts w:ascii="Times New Roman" w:hAnsi="Times New Roman"/>
          <w:b/>
          <w:b/>
          <w:bCs/>
          <w:i/>
          <w:i/>
          <w:iCs/>
          <w:sz w:val="28"/>
          <w:szCs w:val="28"/>
        </w:rPr>
      </w:pPr>
      <w:r>
        <w:rPr>
          <w:rFonts w:ascii="Times New Roman" w:hAnsi="Times New Roman"/>
          <w:sz w:val="28"/>
          <w:szCs w:val="28"/>
        </w:rPr>
        <w:t>3.5.2. Специалистом администрации сельсовета осуществляется уведомление заявителя о предоставлении муниципальной услуги либо об отказе в предоставлении муниципальной услуги не позднее 1 рабочего дня после принятия данного решения.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3.5.3. Результат процедуры: предоставление муниципальной услуги, отказ в предоставлении муниципальной услуги.</w:t>
      </w:r>
    </w:p>
    <w:p>
      <w:pPr>
        <w:pStyle w:val="Normal"/>
        <w:suppressAutoHyphens w:val="true"/>
        <w:bidi w:val="0"/>
        <w:spacing w:before="0" w:after="0"/>
        <w:ind w:left="0" w:right="0" w:firstLine="709"/>
        <w:jc w:val="both"/>
        <w:rPr>
          <w:rFonts w:ascii="Times New Roman" w:hAnsi="Times New Roman"/>
          <w:sz w:val="28"/>
          <w:szCs w:val="28"/>
        </w:rPr>
      </w:pPr>
      <w:r>
        <w:rPr>
          <w:rFonts w:ascii="Times New Roman" w:hAnsi="Times New Roman"/>
          <w:sz w:val="28"/>
          <w:szCs w:val="28"/>
        </w:rPr>
        <w:t>Процедуры (этапы) предоставления муниципальной услуги регистрируются.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Контроль исполнения процедур предоставления услуги осуществляется заявителем по входящему номеру, присвоенному его заявлению.</w:t>
      </w:r>
    </w:p>
    <w:p>
      <w:pPr>
        <w:pStyle w:val="ConsPlusNormal1"/>
        <w:widowControl/>
        <w:numPr>
          <w:ilvl w:val="0"/>
          <w:numId w:val="0"/>
        </w:numPr>
        <w:bidi w:val="0"/>
        <w:spacing w:before="0" w:after="0"/>
        <w:ind w:left="0" w:right="0" w:firstLine="709"/>
        <w:jc w:val="both"/>
        <w:outlineLvl w:val="3"/>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widowControl/>
        <w:numPr>
          <w:ilvl w:val="0"/>
          <w:numId w:val="0"/>
        </w:numPr>
        <w:bidi w:val="0"/>
        <w:spacing w:before="0" w:after="0"/>
        <w:ind w:left="0" w:right="0" w:firstLine="709"/>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1"/>
        <w:widowControl/>
        <w:numPr>
          <w:ilvl w:val="0"/>
          <w:numId w:val="0"/>
        </w:numPr>
        <w:bidi w:val="0"/>
        <w:spacing w:before="0" w:after="0"/>
        <w:ind w:left="0" w:right="0"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сельсовета.</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4.2. 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4.3. Контроль полноты и качества предоставления муниципальной услуги осуществляется в формах:</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проведения проверок;</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рассмотрения обращений (жалоб) на действия (бездействие) лица, ответственного за предоставление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pPr>
        <w:pStyle w:val="Normal"/>
        <w:tabs>
          <w:tab w:val="left" w:pos="1051" w:leader="none"/>
        </w:tabs>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а также несет гражданско-правовую, административную и уголовную ответственность в порядке, установленном федеральными законами.</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4.6. Персональная ответственность лиц, ответственных за предоставление муниципальной услуги закрепляется в должностных инструкциях.</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bidi w:val="0"/>
        <w:spacing w:before="0" w:after="0"/>
        <w:ind w:left="0" w:right="0" w:firstLine="709"/>
        <w:jc w:val="center"/>
        <w:rPr>
          <w:rFonts w:ascii="Times New Roman" w:hAnsi="Times New Roman"/>
          <w:color w:val="000000"/>
          <w:sz w:val="28"/>
          <w:szCs w:val="28"/>
        </w:rPr>
      </w:pPr>
      <w:r>
        <w:rPr>
          <w:rFonts w:ascii="Times New Roman" w:hAnsi="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pPr>
        <w:pStyle w:val="Normal"/>
        <w:bidi w:val="0"/>
        <w:spacing w:before="0" w:after="0"/>
        <w:ind w:left="0" w:right="0"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5.2. Заявитель может обратиться с жалобой в следующих случаях:</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нарушение срока предоставления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7) отказ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spacing w:before="0" w:after="0"/>
        <w:ind w:left="0" w:right="0" w:firstLine="709"/>
        <w:jc w:val="both"/>
        <w:rPr>
          <w:sz w:val="24"/>
          <w:szCs w:val="24"/>
        </w:rPr>
      </w:pPr>
      <w:r>
        <w:rPr>
          <w:rFonts w:ascii="Times New Roman" w:hAnsi="Times New Roman"/>
          <w:sz w:val="28"/>
          <w:szCs w:val="28"/>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сельсовета, а также может быть принята при личном приеме заявителя.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5.5. Жалоба должна содержать:</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1) наименование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сельсовета, предоставляющего муниципальную услугу, ответственного специалиста администрации сельсовета, предоставляющего муниципальную услугу;</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 xml:space="preserve">5.6. Жалоба, поступившая в администрацию сельсовета, предоставляющего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администрация сельсовета, предоставляющая муниципальную услугу, принимает одно из следующих решений:</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2) отказывает в удовлетворении жалобы.</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bidi w:val="0"/>
        <w:spacing w:before="0" w:after="0"/>
        <w:ind w:left="0" w:right="0" w:firstLine="709"/>
        <w:jc w:val="both"/>
        <w:rPr>
          <w:rFonts w:ascii="Times New Roman" w:hAnsi="Times New Roman"/>
          <w:sz w:val="28"/>
          <w:szCs w:val="28"/>
        </w:rPr>
      </w:pPr>
      <w:r>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5.10. Перечень оснований для отказа в рассмотрения жалобы (претензии) и случаев, в которых ответ на жалобу (претензию) не дается:</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pPr>
        <w:pStyle w:val="Normal"/>
        <w:bidi w:val="0"/>
        <w:spacing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tabs>
          <w:tab w:val="left" w:pos="1246" w:leader="none"/>
        </w:tabs>
        <w:bidi w:val="0"/>
        <w:spacing w:before="0" w:after="0"/>
        <w:ind w:left="0" w:right="0" w:firstLine="709"/>
        <w:jc w:val="both"/>
        <w:rPr>
          <w:sz w:val="24"/>
          <w:szCs w:val="24"/>
        </w:rPr>
      </w:pPr>
      <w:r>
        <w:rPr>
          <w:rFonts w:ascii="Times New Roman" w:hAnsi="Times New Roman"/>
          <w:color w:val="000000"/>
          <w:sz w:val="28"/>
          <w:szCs w:val="28"/>
        </w:rPr>
        <w:t xml:space="preserve"> </w:t>
      </w:r>
      <w:r>
        <w:rPr>
          <w:rFonts w:ascii="Times New Roman" w:hAnsi="Times New Roman"/>
          <w:color w:val="000000"/>
          <w:sz w:val="28"/>
          <w:szCs w:val="28"/>
        </w:rPr>
        <w:t xml:space="preserve">5.11. </w:t>
        <w:tab/>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br w:type="page"/>
      </w:r>
    </w:p>
    <w:p>
      <w:pPr>
        <w:pStyle w:val="ConsPlusNormal1"/>
        <w:widowControl/>
        <w:numPr>
          <w:ilvl w:val="0"/>
          <w:numId w:val="0"/>
        </w:numPr>
        <w:tabs>
          <w:tab w:val="left" w:pos="1246" w:leader="none"/>
        </w:tabs>
        <w:bidi w:val="0"/>
        <w:spacing w:lineRule="auto" w:line="240" w:before="0" w:after="0"/>
        <w:ind w:left="5613" w:right="0" w:hanging="0"/>
        <w:jc w:val="both"/>
        <w:outlineLvl w:val="1"/>
        <w:rPr>
          <w:sz w:val="24"/>
          <w:szCs w:val="24"/>
        </w:rPr>
      </w:pPr>
      <w:r>
        <w:rPr>
          <w:rFonts w:cs="Times New Roman" w:ascii="Times New Roman" w:hAnsi="Times New Roman"/>
          <w:color w:val="000000"/>
          <w:sz w:val="28"/>
          <w:szCs w:val="28"/>
        </w:rPr>
        <w:t>Приложение №1 к административному регламенту «Оказание материальной помощи малоимущим гражданам, находящимся в трудной жизненной ситуации»</w:t>
      </w:r>
    </w:p>
    <w:p>
      <w:pPr>
        <w:pStyle w:val="ConsPlusNormal1"/>
        <w:widowControl/>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540"/>
        <w:jc w:val="center"/>
        <w:outlineLvl w:val="1"/>
        <w:rPr>
          <w:rFonts w:ascii="Times New Roman" w:hAnsi="Times New Roman" w:cs="Times New Roman"/>
          <w:b/>
          <w:b/>
          <w:bCs/>
          <w:sz w:val="28"/>
          <w:szCs w:val="28"/>
        </w:rPr>
      </w:pPr>
      <w:r>
        <w:rPr>
          <w:rFonts w:cs="Times New Roman" w:ascii="Times New Roman" w:hAnsi="Times New Roman"/>
          <w:b/>
          <w:bCs/>
          <w:sz w:val="28"/>
          <w:szCs w:val="28"/>
        </w:rPr>
        <w:t>БЛОК – СХЕМА</w:t>
      </w:r>
    </w:p>
    <w:p>
      <w:pPr>
        <w:pStyle w:val="ConsPlusNormal1"/>
        <w:widowControl/>
        <w:numPr>
          <w:ilvl w:val="0"/>
          <w:numId w:val="0"/>
        </w:numPr>
        <w:ind w:firstLine="54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 xml:space="preserve">последовательности действий при предоставлении муниципальной услуги </w:t>
      </w:r>
    </w:p>
    <w:p>
      <w:pPr>
        <w:pStyle w:val="ConsPlusNormal1"/>
        <w:widowControl/>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«Оказание материальной помощи малоимущим гражданам, находящимся в трудной жизненной ситуации»</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r>
    </w:p>
    <w:tbl>
      <w:tblPr>
        <w:tblW w:w="8743"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8743"/>
      </w:tblGrid>
      <w:tr>
        <w:trPr>
          <w:trHeight w:val="1103" w:hRule="atLeast"/>
        </w:trPr>
        <w:tc>
          <w:tcPr>
            <w:tcW w:w="8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firstLine="567"/>
              <w:jc w:val="center"/>
              <w:rPr>
                <w:rFonts w:ascii="Times New Roman" w:hAnsi="Times New Roman"/>
                <w:sz w:val="28"/>
                <w:szCs w:val="28"/>
              </w:rPr>
            </w:pPr>
            <w:r>
              <w:rPr>
                <w:rFonts w:ascii="Times New Roman" w:hAnsi="Times New Roman"/>
                <w:sz w:val="28"/>
                <w:szCs w:val="28"/>
              </w:rPr>
              <w:t>Информирование и консультирование по вопросам предоставления муниципальной услуги;</w:t>
            </w:r>
          </w:p>
          <w:p>
            <w:pPr>
              <w:pStyle w:val="Normal"/>
              <w:widowControl w:val="false"/>
              <w:tabs>
                <w:tab w:val="left" w:pos="0" w:leader="none"/>
                <w:tab w:val="left" w:pos="6069" w:leader="none"/>
              </w:tabs>
              <w:spacing w:before="0" w:after="200"/>
              <w:jc w:val="center"/>
              <w:rPr>
                <w:rFonts w:ascii="Times New Roman" w:hAnsi="Times New Roman"/>
                <w:sz w:val="28"/>
                <w:szCs w:val="28"/>
                <w:shd w:fill="FFFF00" w:val="clear"/>
              </w:rPr>
            </w:pPr>
            <w:r>
              <w:rPr>
                <w:rFonts w:ascii="Times New Roman" w:hAnsi="Times New Roman"/>
                <w:sz w:val="28"/>
                <w:szCs w:val="28"/>
                <w:shd w:fill="FFFF00" w:val="clear"/>
              </w:rPr>
              <mc:AlternateContent>
                <mc:Choice Requires="wps">
                  <w:drawing>
                    <wp:anchor behindDoc="0" distT="0" distB="0" distL="114300" distR="114300" simplePos="0" locked="0" layoutInCell="1" allowOverlap="1" relativeHeight="2" wp14:anchorId="1247EB5B">
                      <wp:simplePos x="0" y="0"/>
                      <wp:positionH relativeFrom="column">
                        <wp:posOffset>1397635</wp:posOffset>
                      </wp:positionH>
                      <wp:positionV relativeFrom="paragraph">
                        <wp:posOffset>534035</wp:posOffset>
                      </wp:positionV>
                      <wp:extent cx="3810" cy="1905"/>
                      <wp:effectExtent l="76200" t="0" r="76200" b="57150"/>
                      <wp:wrapNone/>
                      <wp:docPr id="1" name="Прямая соединительная линия 5"/>
                      <a:graphic xmlns:a="http://schemas.openxmlformats.org/drawingml/2006/main">
                        <a:graphicData uri="http://schemas.microsoft.com/office/word/2010/wordprocessingShape">
                          <wps:wsp>
                            <wps:cNvSpPr/>
                            <wps:spPr>
                              <a:xfrm flipH="1">
                                <a:off x="0" y="0"/>
                                <a:ext cx="324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0.05pt,42.05pt" to="110.25pt,42.05pt" ID="Прямая соединительная линия 5" stroked="t" style="position:absolute;flip:x" wp14:anchorId="1247EB5B">
                      <v:stroke color="black" weight="9360" endarrow="block" endarrowwidth="medium" endarrowlength="medium" joinstyle="round" endcap="flat"/>
                      <v:fill o:detectmouseclick="t" on="false"/>
                    </v:line>
                  </w:pict>
                </mc:Fallback>
              </mc:AlternateContent>
            </w:r>
          </w:p>
        </w:tc>
      </w:tr>
    </w:tbl>
    <w:p>
      <w:pPr>
        <w:pStyle w:val="Normal"/>
        <w:rPr>
          <w:rFonts w:ascii="Times New Roman" w:hAnsi="Times New Roman"/>
          <w:sz w:val="28"/>
          <w:szCs w:val="28"/>
        </w:rPr>
      </w:pPr>
      <w:r>
        <w:rPr>
          <w:rFonts w:ascii="Times New Roman" w:hAnsi="Times New Roman"/>
          <w:sz w:val="28"/>
          <w:szCs w:val="28"/>
        </w:rPr>
        <w:t xml:space="preserve"> </w:t>
      </w:r>
    </w:p>
    <w:tbl>
      <w:tblPr>
        <w:tblW w:w="8743"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3856"/>
        <w:gridCol w:w="2049"/>
        <w:gridCol w:w="2838"/>
      </w:tblGrid>
      <w:tr>
        <w:trPr>
          <w:trHeight w:val="1491" w:hRule="atLeast"/>
        </w:trPr>
        <w:tc>
          <w:tcPr>
            <w:tcW w:w="3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before="0" w:after="200"/>
              <w:jc w:val="center"/>
              <w:rPr>
                <w:rFonts w:ascii="Times New Roman" w:hAnsi="Times New Roman"/>
                <w:sz w:val="28"/>
                <w:szCs w:val="28"/>
                <w:highlight w:val="yellow"/>
              </w:rPr>
            </w:pPr>
            <w:r>
              <w:rPr>
                <w:rFonts w:ascii="Times New Roman" w:hAnsi="Times New Roman"/>
                <w:sz w:val="28"/>
                <w:szCs w:val="28"/>
              </w:rPr>
              <w:t>Приём и регистрация документов</w:t>
            </w:r>
          </w:p>
        </w:tc>
        <w:tc>
          <w:tcPr>
            <w:tcW w:w="2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before="0" w:after="200"/>
              <w:jc w:val="center"/>
              <w:rPr>
                <w:rFonts w:ascii="Times New Roman" w:hAnsi="Times New Roman"/>
                <w:sz w:val="28"/>
                <w:szCs w:val="28"/>
              </w:rPr>
            </w:pPr>
            <w:r>
              <mc:AlternateContent>
                <mc:Choice Requires="wps">
                  <w:drawing>
                    <wp:anchor behindDoc="0" distT="0" distB="0" distL="114300" distR="114300" simplePos="0" locked="0" layoutInCell="1" allowOverlap="1" relativeHeight="3" wp14:anchorId="3E6AC198">
                      <wp:simplePos x="0" y="0"/>
                      <wp:positionH relativeFrom="column">
                        <wp:posOffset>-64770</wp:posOffset>
                      </wp:positionH>
                      <wp:positionV relativeFrom="paragraph">
                        <wp:posOffset>445135</wp:posOffset>
                      </wp:positionV>
                      <wp:extent cx="1146175" cy="1905"/>
                      <wp:effectExtent l="0" t="76200" r="19050" b="95250"/>
                      <wp:wrapNone/>
                      <wp:docPr id="2" name="Прямая соединительная линия 4"/>
                      <a:graphic xmlns:a="http://schemas.openxmlformats.org/drawingml/2006/main">
                        <a:graphicData uri="http://schemas.microsoft.com/office/word/2010/wordprocessingShape">
                          <wps:wsp>
                            <wps:cNvSpPr/>
                            <wps:spPr>
                              <a:xfrm>
                                <a:off x="0" y="0"/>
                                <a:ext cx="114552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5.15pt,35.05pt" to="85pt,35.05pt" ID="Прямая соединительная линия 4" stroked="t" style="position:absolute" wp14:anchorId="3E6AC198">
                      <v:stroke color="black" weight="9360" endarrow="block" endarrowwidth="medium" endarrowlength="medium" joinstyle="round" endcap="flat"/>
                      <v:fill o:detectmouseclick="t" on="false"/>
                    </v:line>
                  </w:pict>
                </mc:Fallback>
              </mc:AlternateContent>
            </w:r>
            <w:r>
              <w:rPr>
                <w:rFonts w:ascii="Times New Roman" w:hAnsi="Times New Roman"/>
                <w:sz w:val="28"/>
                <w:szCs w:val="28"/>
              </w:rPr>
              <w:t>несоответствие</w:t>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before="0" w:after="200"/>
              <w:jc w:val="center"/>
              <w:rPr>
                <w:rFonts w:ascii="Times New Roman" w:hAnsi="Times New Roman"/>
                <w:sz w:val="28"/>
                <w:szCs w:val="28"/>
                <w:highlight w:val="yellow"/>
              </w:rPr>
            </w:pPr>
            <w:r>
              <w:rPr>
                <w:rFonts w:ascii="Times New Roman" w:hAnsi="Times New Roman"/>
                <w:sz w:val="28"/>
                <w:szCs w:val="28"/>
              </w:rPr>
              <w:t>В случае выявления неполной или недостоверной информации, заявитель уведомляется об этом письменно в 3-х дневный срок.</w:t>
            </w:r>
          </w:p>
        </w:tc>
      </w:tr>
    </w:tbl>
    <w:p>
      <w:pPr>
        <w:pStyle w:val="Normal"/>
        <w:rPr>
          <w:rFonts w:ascii="Times New Roman" w:hAnsi="Times New Roman"/>
          <w:sz w:val="28"/>
          <w:szCs w:val="28"/>
          <w:shd w:fill="FFFF00" w:val="clear"/>
        </w:rPr>
      </w:pPr>
      <w:r>
        <w:rPr>
          <w:rFonts w:ascii="Times New Roman" w:hAnsi="Times New Roman"/>
          <w:sz w:val="28"/>
          <w:szCs w:val="28"/>
          <w:shd w:fill="FFFF00" w:val="clear"/>
        </w:rPr>
        <mc:AlternateContent>
          <mc:Choice Requires="wps">
            <w:drawing>
              <wp:anchor behindDoc="0" distT="0" distB="0" distL="114300" distR="114300" simplePos="0" locked="0" layoutInCell="1" allowOverlap="1" relativeHeight="4" wp14:anchorId="11ED3A5B">
                <wp:simplePos x="0" y="0"/>
                <wp:positionH relativeFrom="column">
                  <wp:posOffset>1428750</wp:posOffset>
                </wp:positionH>
                <wp:positionV relativeFrom="paragraph">
                  <wp:posOffset>232410</wp:posOffset>
                </wp:positionV>
                <wp:extent cx="3810" cy="1905"/>
                <wp:effectExtent l="76200" t="0" r="76200" b="57150"/>
                <wp:wrapNone/>
                <wp:docPr id="3" name="Прямая соединительная линия 3"/>
                <a:graphic xmlns:a="http://schemas.openxmlformats.org/drawingml/2006/main">
                  <a:graphicData uri="http://schemas.microsoft.com/office/word/2010/wordprocessingShape">
                    <wps:wsp>
                      <wps:cNvSpPr/>
                      <wps:spPr>
                        <a:xfrm flipH="1">
                          <a:off x="0" y="0"/>
                          <a:ext cx="3240" cy="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112.5pt,18.3pt" to="112.7pt,18.3pt" ID="Прямая соединительная линия 3" stroked="t" style="position:absolute;flip:x" wp14:anchorId="11ED3A5B">
                <v:stroke color="black" weight="9360" endarrow="block" endarrowwidth="medium" endarrowlength="medium" joinstyle="round" endcap="flat"/>
                <v:fill o:detectmouseclick="t" on="false"/>
              </v:line>
            </w:pict>
          </mc:Fallback>
        </mc:AlternateContent>
      </w:r>
    </w:p>
    <w:tbl>
      <w:tblPr>
        <w:tblW w:w="8743" w:type="dxa"/>
        <w:jc w:val="left"/>
        <w:tblInd w:w="8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8743"/>
      </w:tblGrid>
      <w:tr>
        <w:trPr>
          <w:trHeight w:val="634" w:hRule="atLeast"/>
          <w:cantSplit w:val="true"/>
        </w:trPr>
        <w:tc>
          <w:tcPr>
            <w:tcW w:w="8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before="0" w:after="200"/>
              <w:jc w:val="center"/>
              <w:rPr>
                <w:rFonts w:ascii="Times New Roman" w:hAnsi="Times New Roman"/>
                <w:sz w:val="28"/>
                <w:szCs w:val="28"/>
                <w:highlight w:val="yellow"/>
              </w:rPr>
            </w:pPr>
            <w:r>
              <w:rPr>
                <w:rFonts w:ascii="Times New Roman" w:hAnsi="Times New Roman"/>
                <w:sz w:val="28"/>
                <w:szCs w:val="28"/>
              </w:rPr>
              <w:t>Формирование пакета документов, подготовка актов обследования материально-бытового положения заявителя</w:t>
            </w:r>
          </w:p>
        </w:tc>
      </w:tr>
    </w:tbl>
    <w:p>
      <w:pPr>
        <w:pStyle w:val="Normal"/>
        <w:rPr>
          <w:rFonts w:ascii="Times New Roman" w:hAnsi="Times New Roman"/>
          <w:sz w:val="28"/>
          <w:szCs w:val="28"/>
        </w:rPr>
      </w:pPr>
      <w:r>
        <mc:AlternateContent>
          <mc:Choice Requires="wps">
            <w:drawing>
              <wp:anchor behindDoc="0" distT="0" distB="0" distL="114300" distR="114300" simplePos="0" locked="0" layoutInCell="1" allowOverlap="1" relativeHeight="5" wp14:anchorId="5D6AD4D3">
                <wp:simplePos x="0" y="0"/>
                <wp:positionH relativeFrom="column">
                  <wp:posOffset>3884295</wp:posOffset>
                </wp:positionH>
                <wp:positionV relativeFrom="paragraph">
                  <wp:posOffset>-577215</wp:posOffset>
                </wp:positionV>
                <wp:extent cx="6350" cy="335280"/>
                <wp:effectExtent l="76200" t="0" r="73025" b="60960"/>
                <wp:wrapNone/>
                <wp:docPr id="4" name="Прямая соединительная линия 2"/>
                <a:graphic xmlns:a="http://schemas.openxmlformats.org/drawingml/2006/main">
                  <a:graphicData uri="http://schemas.microsoft.com/office/word/2010/wordprocessingShape">
                    <wps:wsp>
                      <wps:cNvSpPr/>
                      <wps:spPr>
                        <a:xfrm>
                          <a:off x="0" y="0"/>
                          <a:ext cx="8280" cy="11988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92.95pt,-33.15pt" to="293.55pt,-23.75pt" ID="Прямая соединительная линия 2" stroked="t" style="position:absolute" wp14:anchorId="5D6AD4D3">
                <v:stroke color="black" weight="9360" endarrow="block" endarrowwidth="medium" endarrowlength="medium" joinstyle="round" endcap="flat"/>
                <v:fill o:detectmouseclick="t" on="false"/>
              </v:line>
            </w:pict>
          </mc:Fallback>
        </mc:AlternateContent>
      </w:r>
      <w:r>
        <w:rPr>
          <w:rFonts w:ascii="Times New Roman" w:hAnsi="Times New Roman"/>
          <w:sz w:val="28"/>
          <w:szCs w:val="28"/>
        </w:rPr>
        <w:t xml:space="preserve"> </w:t>
      </w:r>
    </w:p>
    <w:tbl>
      <w:tblPr>
        <w:tblW w:w="8789" w:type="dxa"/>
        <w:jc w:val="left"/>
        <w:tblInd w:w="7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8789"/>
      </w:tblGrid>
      <w:tr>
        <w:trPr>
          <w:trHeight w:val="739" w:hRule="atLeast"/>
        </w:trPr>
        <w:tc>
          <w:tcPr>
            <w:tcW w:w="8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ConsPlusNormal1"/>
              <w:spacing w:lineRule="auto" w:line="276"/>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Рассмотрение документов на Комиссии и принятие решения</w:t>
            </w:r>
          </w:p>
          <w:p>
            <w:pPr>
              <w:pStyle w:val="Normal"/>
              <w:spacing w:lineRule="auto" w:line="276" w:before="0" w:after="200"/>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6" wp14:anchorId="08ED72C0">
                      <wp:simplePos x="0" y="0"/>
                      <wp:positionH relativeFrom="column">
                        <wp:posOffset>3260725</wp:posOffset>
                      </wp:positionH>
                      <wp:positionV relativeFrom="paragraph">
                        <wp:posOffset>-141605</wp:posOffset>
                      </wp:positionV>
                      <wp:extent cx="6985" cy="255905"/>
                      <wp:effectExtent l="76200" t="0" r="73025" b="62230"/>
                      <wp:wrapNone/>
                      <wp:docPr id="5" name="Прямая соединительная линия 1"/>
                      <a:graphic xmlns:a="http://schemas.openxmlformats.org/drawingml/2006/main">
                        <a:graphicData uri="http://schemas.microsoft.com/office/word/2010/wordprocessingShape">
                          <wps:wsp>
                            <wps:cNvSpPr/>
                            <wps:spPr>
                              <a:xfrm flipH="1">
                                <a:off x="0" y="0"/>
                                <a:ext cx="12240" cy="99000"/>
                              </a:xfrm>
                              <a:prstGeom prst="line">
                                <a:avLst/>
                              </a:prstGeom>
                              <a:ln w="9360">
                                <a:solidFill>
                                  <a:srgbClr val="000000"/>
                                </a:solidFill>
                                <a:round/>
                                <a:tailEnd len="med" type="triangle" w="med"/>
                              </a:ln>
                            </wps:spPr>
                            <wps:style>
                              <a:lnRef idx="0"/>
                              <a:fillRef idx="0"/>
                              <a:effectRef idx="0"/>
                              <a:fontRef idx="minor"/>
                            </wps:style>
                            <wps:bodyPr/>
                          </wps:wsp>
                        </a:graphicData>
                      </a:graphic>
                    </wp:anchor>
                  </w:drawing>
                </mc:Choice>
                <mc:Fallback>
                  <w:pict>
                    <v:line id="shape_0" from="247pt,-2pt" to="247.9pt,5.75pt" ID="Прямая соединительная линия 1" stroked="t" style="position:absolute;flip:x" wp14:anchorId="08ED72C0">
                      <v:stroke color="black" weight="9360" endarrow="block" endarrowwidth="medium" endarrowlength="medium" joinstyle="round" endcap="flat"/>
                      <v:fill o:detectmouseclick="t" on="false"/>
                    </v:line>
                  </w:pict>
                </mc:Fallback>
              </mc:AlternateContent>
            </w:r>
          </w:p>
        </w:tc>
      </w:tr>
    </w:tbl>
    <w:p>
      <w:pPr>
        <w:pStyle w:val="ConsPlusNormal1"/>
        <w:widowControl/>
        <w:numPr>
          <w:ilvl w:val="0"/>
          <w:numId w:val="0"/>
        </w:numPr>
        <w:ind w:hanging="0"/>
        <w:outlineLvl w:val="1"/>
        <w:rPr>
          <w:rFonts w:ascii="Times New Roman" w:hAnsi="Times New Roman" w:cs="Times New Roman"/>
          <w:b/>
          <w:b/>
          <w:bCs/>
          <w:sz w:val="28"/>
          <w:szCs w:val="28"/>
        </w:rPr>
      </w:pPr>
      <w:r>
        <w:rPr>
          <w:rFonts w:cs="Times New Roman" w:ascii="Times New Roman" w:hAnsi="Times New Roman"/>
          <w:b/>
          <w:bCs/>
          <w:sz w:val="28"/>
          <w:szCs w:val="28"/>
        </w:rPr>
      </w:r>
    </w:p>
    <w:tbl>
      <w:tblPr>
        <w:tblW w:w="8754" w:type="dxa"/>
        <w:jc w:val="left"/>
        <w:tblInd w:w="7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0" w:lastRow="1" w:firstColumn="1" w:lastColumn="1" w:noHBand="0" w:val="01e0"/>
      </w:tblPr>
      <w:tblGrid>
        <w:gridCol w:w="8754"/>
      </w:tblGrid>
      <w:tr>
        <w:trPr/>
        <w:tc>
          <w:tcPr>
            <w:tcW w:w="8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ConsPlusNormal1"/>
              <w:spacing w:lineRule="auto" w:line="276"/>
              <w:ind w:firstLine="567"/>
              <w:jc w:val="center"/>
              <w:rPr>
                <w:rFonts w:ascii="Times New Roman" w:hAnsi="Times New Roman" w:cs="Times New Roman"/>
                <w:sz w:val="28"/>
                <w:szCs w:val="28"/>
              </w:rPr>
            </w:pPr>
            <w:r>
              <w:rPr>
                <w:rFonts w:cs="Times New Roman" w:ascii="Times New Roman" w:hAnsi="Times New Roman"/>
                <w:sz w:val="28"/>
                <w:szCs w:val="28"/>
              </w:rPr>
              <w:t>Информирование заявителя о решении Комиссии и исполнение муниципальной услуги.</w:t>
            </w:r>
          </w:p>
        </w:tc>
      </w:tr>
    </w:tbl>
    <w:p>
      <w:pPr>
        <w:pStyle w:val="ConsPlusNormal1"/>
        <w:widowControl/>
        <w:numPr>
          <w:ilvl w:val="0"/>
          <w:numId w:val="0"/>
        </w:numPr>
        <w:ind w:hanging="0"/>
        <w:jc w:val="both"/>
        <w:outlineLvl w:val="1"/>
        <w:rPr>
          <w:sz w:val="28"/>
          <w:szCs w:val="28"/>
        </w:rPr>
      </w:pPr>
      <w:r>
        <w:rPr>
          <w:sz w:val="28"/>
          <w:szCs w:val="28"/>
        </w:rPr>
      </w:r>
      <w:r>
        <w:br w:type="page"/>
      </w:r>
    </w:p>
    <w:p>
      <w:pPr>
        <w:pStyle w:val="ConsPlusNormal1"/>
        <w:widowControl/>
        <w:numPr>
          <w:ilvl w:val="0"/>
          <w:numId w:val="0"/>
        </w:numPr>
        <w:tabs>
          <w:tab w:val="left" w:pos="1246" w:leader="none"/>
        </w:tabs>
        <w:bidi w:val="0"/>
        <w:spacing w:lineRule="auto" w:line="240" w:before="0" w:after="0"/>
        <w:ind w:left="5613" w:right="0" w:hanging="0"/>
        <w:jc w:val="both"/>
        <w:outlineLvl w:val="1"/>
        <w:rPr>
          <w:sz w:val="24"/>
          <w:szCs w:val="24"/>
        </w:rPr>
      </w:pPr>
      <w:r>
        <w:rPr>
          <w:rFonts w:cs="Times New Roman" w:ascii="Times New Roman" w:hAnsi="Times New Roman"/>
          <w:color w:val="000000"/>
          <w:sz w:val="28"/>
          <w:szCs w:val="28"/>
        </w:rPr>
        <w:t>Приложение №1 к административному регламенту «Оказание материальной помощи малоимущим гражданам, находящимся в трудной жизненной ситуации»</w:t>
      </w:r>
    </w:p>
    <w:p>
      <w:pPr>
        <w:pStyle w:val="ConsPlusNormal1"/>
        <w:widowControl/>
        <w:numPr>
          <w:ilvl w:val="0"/>
          <w:numId w:val="0"/>
        </w:numPr>
        <w:tabs>
          <w:tab w:val="left" w:pos="1246" w:leader="none"/>
        </w:tabs>
        <w:bidi w:val="0"/>
        <w:spacing w:lineRule="auto" w:line="240" w:before="0" w:after="0"/>
        <w:ind w:left="5613" w:right="0" w:hanging="0"/>
        <w:jc w:val="both"/>
        <w:outlineLvl w:val="1"/>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6"/>
        <w:spacing w:before="0" w:after="0"/>
        <w:ind w:firstLine="720"/>
        <w:jc w:val="center"/>
        <w:rPr>
          <w:sz w:val="28"/>
          <w:szCs w:val="28"/>
        </w:rPr>
      </w:pPr>
      <w:r>
        <w:rPr>
          <w:sz w:val="28"/>
          <w:szCs w:val="28"/>
        </w:rPr>
        <w:t>Заявление об оказании материальной помощи</w:t>
      </w:r>
    </w:p>
    <w:p>
      <w:pPr>
        <w:pStyle w:val="Style16"/>
        <w:spacing w:before="0" w:after="0"/>
        <w:ind w:firstLine="720"/>
        <w:jc w:val="both"/>
        <w:rPr>
          <w:sz w:val="28"/>
          <w:szCs w:val="28"/>
        </w:rPr>
      </w:pPr>
      <w:r>
        <w:rPr>
          <w:sz w:val="28"/>
          <w:szCs w:val="28"/>
        </w:rPr>
      </w:r>
    </w:p>
    <w:p>
      <w:pPr>
        <w:pStyle w:val="Style16"/>
        <w:spacing w:before="0" w:after="0"/>
        <w:ind w:firstLine="720"/>
        <w:jc w:val="both"/>
        <w:rPr>
          <w:sz w:val="28"/>
          <w:szCs w:val="28"/>
        </w:rPr>
      </w:pPr>
      <w:r>
        <w:rPr>
          <w:sz w:val="28"/>
          <w:szCs w:val="28"/>
        </w:rPr>
        <w:t>В администрацию муниципального образования Ащебутакский сельсовет Домбаровского района оренбургской области от________________________________________________________________</w:t>
      </w:r>
    </w:p>
    <w:p>
      <w:pPr>
        <w:pStyle w:val="Style16"/>
        <w:spacing w:before="0" w:after="0"/>
        <w:jc w:val="center"/>
        <w:rPr>
          <w:sz w:val="28"/>
          <w:szCs w:val="28"/>
        </w:rPr>
      </w:pPr>
      <w:r>
        <w:rPr>
          <w:sz w:val="28"/>
          <w:szCs w:val="28"/>
          <w:vertAlign w:val="superscript"/>
        </w:rPr>
        <w:t xml:space="preserve"> </w:t>
      </w:r>
      <w:r>
        <w:rPr>
          <w:sz w:val="28"/>
          <w:szCs w:val="28"/>
          <w:vertAlign w:val="superscript"/>
        </w:rPr>
        <w:t>(фамилия, имя, отчество)</w:t>
      </w:r>
    </w:p>
    <w:p>
      <w:pPr>
        <w:pStyle w:val="Style16"/>
        <w:spacing w:before="0" w:after="0"/>
        <w:jc w:val="both"/>
        <w:rPr>
          <w:sz w:val="28"/>
          <w:szCs w:val="28"/>
        </w:rPr>
      </w:pPr>
      <w:r>
        <w:rPr>
          <w:sz w:val="28"/>
          <w:szCs w:val="28"/>
        </w:rPr>
        <w:t>__________________________________________________________________</w:t>
      </w:r>
    </w:p>
    <w:p>
      <w:pPr>
        <w:pStyle w:val="Style16"/>
        <w:spacing w:before="0" w:after="0"/>
        <w:jc w:val="center"/>
        <w:rPr>
          <w:sz w:val="28"/>
          <w:szCs w:val="28"/>
        </w:rPr>
      </w:pPr>
      <w:r>
        <w:rPr>
          <w:sz w:val="28"/>
          <w:szCs w:val="28"/>
          <w:vertAlign w:val="superscript"/>
        </w:rPr>
        <w:t xml:space="preserve"> </w:t>
      </w:r>
      <w:r>
        <w:rPr>
          <w:sz w:val="28"/>
          <w:szCs w:val="28"/>
          <w:vertAlign w:val="superscript"/>
        </w:rPr>
        <w:t>(место регистрации: почтовый индекс, район (город) улица, дом, корпус, квартира, дата регистрации)</w:t>
      </w:r>
    </w:p>
    <w:p>
      <w:pPr>
        <w:pStyle w:val="Style16"/>
        <w:spacing w:before="0" w:after="0"/>
        <w:jc w:val="both"/>
        <w:rPr>
          <w:sz w:val="28"/>
          <w:szCs w:val="28"/>
        </w:rPr>
      </w:pPr>
      <w:r>
        <w:rPr>
          <w:sz w:val="28"/>
          <w:szCs w:val="28"/>
        </w:rPr>
        <w:t>__________________________________________________________________</w:t>
      </w:r>
    </w:p>
    <w:p>
      <w:pPr>
        <w:pStyle w:val="Style16"/>
        <w:spacing w:before="0" w:after="0"/>
        <w:jc w:val="both"/>
        <w:rPr>
          <w:sz w:val="28"/>
          <w:szCs w:val="28"/>
        </w:rPr>
      </w:pPr>
      <w:r>
        <w:rPr>
          <w:sz w:val="28"/>
          <w:szCs w:val="28"/>
        </w:rPr>
        <w:t>Номер контактного телефона: ________________________________________</w:t>
      </w:r>
    </w:p>
    <w:p>
      <w:pPr>
        <w:pStyle w:val="Style16"/>
        <w:spacing w:before="0" w:after="0"/>
        <w:jc w:val="both"/>
        <w:rPr>
          <w:sz w:val="28"/>
          <w:szCs w:val="28"/>
        </w:rPr>
      </w:pPr>
      <w:r>
        <w:rPr>
          <w:sz w:val="28"/>
          <w:szCs w:val="28"/>
        </w:rPr>
        <w:t>Паспорт:___________________________________________________________</w:t>
      </w:r>
    </w:p>
    <w:p>
      <w:pPr>
        <w:pStyle w:val="Style16"/>
        <w:spacing w:before="0" w:after="0"/>
        <w:jc w:val="center"/>
        <w:rPr>
          <w:sz w:val="28"/>
          <w:szCs w:val="28"/>
        </w:rPr>
      </w:pPr>
      <w:r>
        <w:rPr>
          <w:sz w:val="28"/>
          <w:szCs w:val="28"/>
          <w:vertAlign w:val="superscript"/>
        </w:rPr>
        <w:t xml:space="preserve"> </w:t>
      </w:r>
      <w:r>
        <w:rPr>
          <w:sz w:val="28"/>
          <w:szCs w:val="28"/>
          <w:vertAlign w:val="superscript"/>
        </w:rPr>
        <w:t>(серия, номер, кем выдан, дата выдачи)</w:t>
      </w:r>
    </w:p>
    <w:p>
      <w:pPr>
        <w:pStyle w:val="Style16"/>
        <w:spacing w:before="0" w:after="0"/>
        <w:jc w:val="both"/>
        <w:rPr>
          <w:position w:val="0"/>
          <w:sz w:val="24"/>
          <w:sz w:val="28"/>
          <w:szCs w:val="28"/>
          <w:vertAlign w:val="baseline"/>
        </w:rPr>
      </w:pPr>
      <w:r>
        <w:rPr>
          <w:position w:val="0"/>
          <w:sz w:val="28"/>
          <w:sz w:val="28"/>
          <w:szCs w:val="28"/>
          <w:vertAlign w:val="baseline"/>
        </w:rPr>
        <w:t>__________________________________________________________________</w:t>
      </w:r>
    </w:p>
    <w:p>
      <w:pPr>
        <w:pStyle w:val="Style16"/>
        <w:spacing w:before="0" w:after="0"/>
        <w:jc w:val="both"/>
        <w:rPr>
          <w:sz w:val="28"/>
          <w:szCs w:val="28"/>
        </w:rPr>
      </w:pPr>
      <w:r>
        <w:rPr>
          <w:sz w:val="28"/>
          <w:szCs w:val="28"/>
        </w:rPr>
        <w:t>Дата рождения _____________________________________________________</w:t>
      </w:r>
    </w:p>
    <w:p>
      <w:pPr>
        <w:pStyle w:val="Style16"/>
        <w:spacing w:before="0" w:after="0"/>
        <w:jc w:val="center"/>
        <w:rPr>
          <w:sz w:val="28"/>
          <w:szCs w:val="28"/>
        </w:rPr>
      </w:pPr>
      <w:r>
        <w:rPr>
          <w:sz w:val="28"/>
          <w:szCs w:val="28"/>
        </w:rPr>
        <w:t xml:space="preserve"> </w:t>
      </w:r>
      <w:r>
        <w:rPr>
          <w:sz w:val="28"/>
          <w:szCs w:val="28"/>
          <w:vertAlign w:val="superscript"/>
        </w:rPr>
        <w:t>(число, месяц, год)</w:t>
      </w:r>
    </w:p>
    <w:p>
      <w:pPr>
        <w:pStyle w:val="Style16"/>
        <w:spacing w:before="0" w:after="0"/>
        <w:jc w:val="both"/>
        <w:rPr>
          <w:sz w:val="28"/>
          <w:szCs w:val="28"/>
        </w:rPr>
      </w:pPr>
      <w:r>
        <w:rPr>
          <w:sz w:val="28"/>
          <w:szCs w:val="28"/>
        </w:rPr>
        <w:t xml:space="preserve">Причина обращения </w:t>
      </w:r>
    </w:p>
    <w:p>
      <w:pPr>
        <w:pStyle w:val="Style16"/>
        <w:spacing w:before="0" w:after="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16"/>
        <w:spacing w:before="0" w:after="0"/>
        <w:jc w:val="both"/>
        <w:rPr>
          <w:sz w:val="28"/>
          <w:szCs w:val="28"/>
          <w:vertAlign w:val="superscript"/>
        </w:rPr>
      </w:pPr>
      <w:r>
        <w:rPr>
          <w:sz w:val="28"/>
          <w:szCs w:val="28"/>
          <w:vertAlign w:val="superscript"/>
        </w:rPr>
      </w:r>
    </w:p>
    <w:p>
      <w:pPr>
        <w:pStyle w:val="Style16"/>
        <w:widowControl/>
        <w:bidi w:val="0"/>
        <w:spacing w:lineRule="auto" w:line="360" w:before="0" w:after="0"/>
        <w:ind w:left="0" w:right="0" w:hang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16"/>
        <w:spacing w:lineRule="auto" w:line="360" w:before="0" w:after="0"/>
        <w:ind w:firstLine="709"/>
        <w:jc w:val="both"/>
        <w:rPr>
          <w:sz w:val="28"/>
          <w:szCs w:val="28"/>
        </w:rPr>
      </w:pPr>
      <w:r>
        <w:rPr>
          <w:sz w:val="28"/>
          <w:szCs w:val="28"/>
        </w:rPr>
      </w:r>
      <w:r>
        <w:br w:type="page"/>
      </w:r>
    </w:p>
    <w:p>
      <w:pPr>
        <w:pStyle w:val="Style16"/>
        <w:spacing w:lineRule="auto" w:line="360" w:before="0" w:after="0"/>
        <w:ind w:firstLine="709"/>
        <w:jc w:val="both"/>
        <w:rPr>
          <w:sz w:val="28"/>
          <w:szCs w:val="28"/>
        </w:rPr>
      </w:pPr>
      <w:bookmarkStart w:id="0" w:name="__UnoMark__34275_1262378215"/>
      <w:bookmarkEnd w:id="0"/>
      <w:r>
        <w:rPr>
          <w:sz w:val="28"/>
          <w:szCs w:val="28"/>
        </w:rPr>
        <w:t>Правильность сообщаемых сведений подтверждаю. 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выплаты материальной помощи, в порядке, установленном законодательством Российской Федерации, законами Оренбургской области и нормативными правовыми актами МО Ащебутакский сельсовет согласен(на).</w:t>
      </w:r>
    </w:p>
    <w:p>
      <w:pPr>
        <w:pStyle w:val="Style16"/>
        <w:spacing w:lineRule="auto" w:line="360" w:before="0" w:after="0"/>
        <w:ind w:firstLine="709"/>
        <w:jc w:val="both"/>
        <w:rPr>
          <w:sz w:val="28"/>
          <w:szCs w:val="28"/>
        </w:rPr>
      </w:pPr>
      <w:r>
        <w:rPr>
          <w:sz w:val="28"/>
          <w:szCs w:val="28"/>
        </w:rPr>
        <w:t>Срок, в течение которого действует согласие на обработку моих персональных данных – со дня подачи настоящего заявления до дня выплаты материальной помощи.</w:t>
      </w:r>
    </w:p>
    <w:p>
      <w:pPr>
        <w:pStyle w:val="Style16"/>
        <w:spacing w:before="0" w:after="0"/>
        <w:jc w:val="both"/>
        <w:rPr>
          <w:sz w:val="28"/>
          <w:szCs w:val="28"/>
        </w:rPr>
      </w:pPr>
      <w:r>
        <w:rPr>
          <w:sz w:val="28"/>
          <w:szCs w:val="28"/>
        </w:rPr>
      </w:r>
    </w:p>
    <w:p>
      <w:pPr>
        <w:pStyle w:val="Style16"/>
        <w:spacing w:before="0" w:after="0"/>
        <w:jc w:val="both"/>
        <w:rPr>
          <w:sz w:val="28"/>
          <w:szCs w:val="28"/>
        </w:rPr>
      </w:pPr>
      <w:r>
        <w:rPr>
          <w:sz w:val="28"/>
          <w:szCs w:val="28"/>
        </w:rPr>
      </w:r>
    </w:p>
    <w:p>
      <w:pPr>
        <w:pStyle w:val="Style16"/>
        <w:jc w:val="both"/>
        <w:rPr>
          <w:sz w:val="28"/>
          <w:szCs w:val="28"/>
        </w:rPr>
      </w:pPr>
      <w:r>
        <w:rPr>
          <w:sz w:val="28"/>
          <w:szCs w:val="28"/>
        </w:rPr>
        <w:t>Прошу перечислить назначенную материальную помощь</w:t>
      </w:r>
    </w:p>
    <w:p>
      <w:pPr>
        <w:pStyle w:val="Style16"/>
        <w:jc w:val="both"/>
        <w:rPr>
          <w:sz w:val="28"/>
          <w:szCs w:val="28"/>
        </w:rPr>
      </w:pPr>
      <w:r>
        <w:rPr>
          <w:sz w:val="28"/>
          <w:szCs w:val="28"/>
        </w:rPr>
        <w:t>__________________________________________________________________</w:t>
      </w:r>
    </w:p>
    <w:p>
      <w:pPr>
        <w:pStyle w:val="Style16"/>
        <w:jc w:val="both"/>
        <w:rPr>
          <w:sz w:val="28"/>
          <w:szCs w:val="28"/>
          <w:vertAlign w:val="superscript"/>
        </w:rPr>
      </w:pPr>
      <w:r>
        <w:rPr>
          <w:sz w:val="28"/>
          <w:szCs w:val="28"/>
          <w:vertAlign w:val="superscript"/>
        </w:rPr>
        <w:t xml:space="preserve"> </w:t>
      </w:r>
      <w:r>
        <w:rPr>
          <w:sz w:val="28"/>
          <w:szCs w:val="28"/>
          <w:vertAlign w:val="superscript"/>
        </w:rPr>
        <w:t>(номер счета и отделения Сберегательного банка Российской Федерации или отделения почтовой связи)</w:t>
      </w:r>
    </w:p>
    <w:p>
      <w:pPr>
        <w:pStyle w:val="Style16"/>
        <w:jc w:val="both"/>
        <w:rPr>
          <w:sz w:val="28"/>
          <w:szCs w:val="28"/>
          <w:vertAlign w:val="superscript"/>
        </w:rPr>
      </w:pPr>
      <w:r>
        <w:rPr>
          <w:sz w:val="28"/>
          <w:szCs w:val="28"/>
          <w:vertAlign w:val="superscript"/>
        </w:rPr>
      </w:r>
    </w:p>
    <w:p>
      <w:pPr>
        <w:pStyle w:val="Style16"/>
        <w:jc w:val="both"/>
        <w:rPr>
          <w:sz w:val="28"/>
          <w:szCs w:val="28"/>
        </w:rPr>
      </w:pPr>
      <w:r>
        <w:rPr>
          <w:sz w:val="28"/>
          <w:szCs w:val="28"/>
        </w:rPr>
        <w:t xml:space="preserve"> </w:t>
      </w:r>
      <w:r>
        <w:rPr>
          <w:sz w:val="28"/>
          <w:szCs w:val="28"/>
        </w:rPr>
        <w:t>«___»______________20__ года _______________     _____________________</w:t>
      </w:r>
    </w:p>
    <w:p>
      <w:pPr>
        <w:pStyle w:val="Style16"/>
        <w:jc w:val="both"/>
        <w:rPr>
          <w:sz w:val="28"/>
          <w:szCs w:val="28"/>
        </w:rPr>
      </w:pPr>
      <w:r>
        <w:rPr>
          <w:sz w:val="28"/>
          <w:szCs w:val="28"/>
        </w:rPr>
        <w:t xml:space="preserve">                                                                 </w:t>
      </w:r>
      <w:r>
        <w:rPr>
          <w:sz w:val="28"/>
          <w:szCs w:val="28"/>
          <w:vertAlign w:val="superscript"/>
        </w:rPr>
        <w:t>(роспись заявителя)                       (расшифровка подписи)</w:t>
      </w:r>
    </w:p>
    <w:p>
      <w:pPr>
        <w:pStyle w:val="Style16"/>
        <w:jc w:val="both"/>
        <w:rPr>
          <w:sz w:val="28"/>
          <w:szCs w:val="28"/>
        </w:rPr>
      </w:pPr>
      <w:r>
        <w:rPr>
          <w:sz w:val="28"/>
          <w:szCs w:val="28"/>
        </w:rPr>
      </w:r>
    </w:p>
    <w:p>
      <w:pPr>
        <w:pStyle w:val="Style16"/>
        <w:jc w:val="both"/>
        <w:rPr>
          <w:sz w:val="28"/>
          <w:szCs w:val="28"/>
        </w:rPr>
      </w:pPr>
      <w:r>
        <w:rPr>
          <w:sz w:val="28"/>
          <w:szCs w:val="28"/>
        </w:rPr>
        <w:t xml:space="preserve"> </w:t>
      </w:r>
      <w:r>
        <w:rPr>
          <w:sz w:val="28"/>
          <w:szCs w:val="28"/>
        </w:rPr>
        <w:t>С паспортом сверено: ________________________     ____________________</w:t>
      </w:r>
    </w:p>
    <w:p>
      <w:pPr>
        <w:pStyle w:val="Style16"/>
        <w:jc w:val="both"/>
        <w:rPr>
          <w:sz w:val="28"/>
          <w:szCs w:val="28"/>
        </w:rPr>
      </w:pPr>
      <w:r>
        <w:rPr>
          <w:sz w:val="28"/>
          <w:szCs w:val="28"/>
        </w:rPr>
        <w:t xml:space="preserve">                                                               </w:t>
      </w:r>
      <w:r>
        <w:rPr>
          <w:sz w:val="28"/>
          <w:szCs w:val="28"/>
          <w:vertAlign w:val="superscript"/>
        </w:rPr>
        <w:t xml:space="preserve">(подпись специалиста)                   </w:t>
      </w:r>
      <w:bookmarkStart w:id="1" w:name="__DdeLink__34278_1262378215"/>
      <w:bookmarkEnd w:id="1"/>
      <w:r>
        <w:rPr>
          <w:sz w:val="28"/>
          <w:szCs w:val="28"/>
          <w:vertAlign w:val="superscript"/>
        </w:rPr>
        <w:t>(расшифровка подписи)</w:t>
      </w:r>
    </w:p>
    <w:p>
      <w:pPr>
        <w:pStyle w:val="Style16"/>
        <w:jc w:val="both"/>
        <w:rPr>
          <w:rFonts w:ascii="Times New Roman" w:hAnsi="Times New Roman"/>
          <w:sz w:val="28"/>
          <w:szCs w:val="28"/>
        </w:rPr>
      </w:pPr>
      <w:r>
        <w:rPr>
          <w:sz w:val="28"/>
          <w:szCs w:val="28"/>
        </w:rPr>
      </w:r>
    </w:p>
    <w:p>
      <w:pPr>
        <w:pStyle w:val="Style16"/>
        <w:jc w:val="both"/>
        <w:rPr>
          <w:rFonts w:ascii="Times New Roman" w:hAnsi="Times New Roman"/>
          <w:sz w:val="28"/>
          <w:szCs w:val="28"/>
        </w:rPr>
      </w:pPr>
      <w:r>
        <w:rPr>
          <w:sz w:val="28"/>
          <w:szCs w:val="28"/>
        </w:rPr>
      </w:r>
    </w:p>
    <w:p>
      <w:pPr>
        <w:pStyle w:val="Style16"/>
        <w:spacing w:before="0" w:after="0"/>
        <w:jc w:val="both"/>
        <w:rPr>
          <w:rFonts w:ascii="Times New Roman" w:hAnsi="Times New Roman"/>
          <w:sz w:val="28"/>
          <w:szCs w:val="28"/>
        </w:rPr>
      </w:pPr>
      <w:r>
        <w:rPr>
          <w:sz w:val="28"/>
          <w:szCs w:val="28"/>
        </w:rPr>
      </w:r>
    </w:p>
    <w:p>
      <w:pPr>
        <w:pStyle w:val="Style16"/>
        <w:spacing w:before="0" w:after="0"/>
        <w:jc w:val="both"/>
        <w:rPr>
          <w:sz w:val="28"/>
          <w:szCs w:val="28"/>
        </w:rPr>
      </w:pPr>
      <w:r>
        <w:rPr>
          <w:sz w:val="28"/>
          <w:szCs w:val="28"/>
        </w:rPr>
        <w:t>__________________________________________________________________</w:t>
      </w:r>
    </w:p>
    <w:p>
      <w:pPr>
        <w:pStyle w:val="Style16"/>
        <w:spacing w:before="0" w:after="0"/>
        <w:jc w:val="both"/>
        <w:rPr>
          <w:sz w:val="28"/>
          <w:szCs w:val="28"/>
        </w:rPr>
      </w:pPr>
      <w:r>
        <w:rPr>
          <w:sz w:val="28"/>
          <w:szCs w:val="28"/>
        </w:rPr>
        <w:t>Расписка – уведомление</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sz w:val="28"/>
          <w:szCs w:val="28"/>
        </w:rPr>
      </w:pPr>
      <w:r>
        <w:rPr>
          <w:rFonts w:ascii="Times New Roman" w:hAnsi="Times New Roman"/>
          <w:sz w:val="28"/>
          <w:szCs w:val="28"/>
        </w:rPr>
        <w:t>Заявление и документы гр. __________________________________ на предоставление материальной помощи принял «___» ______________200___год под № ______.</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sz w:val="28"/>
          <w:szCs w:val="28"/>
        </w:rPr>
      </w:pPr>
      <w:r>
        <w:rPr>
          <w:rFonts w:ascii="Times New Roman" w:hAnsi="Times New Roman"/>
          <w:sz w:val="28"/>
          <w:szCs w:val="28"/>
        </w:rPr>
        <w:t>Подпись специалиста ___________________         ________________________</w:t>
      </w:r>
    </w:p>
    <w:p>
      <w:pPr>
        <w:pStyle w:val="Style16"/>
        <w:spacing w:before="0" w:after="0"/>
        <w:jc w:val="both"/>
        <w:rPr/>
      </w:pPr>
      <w:r>
        <w:rPr>
          <w:sz w:val="28"/>
          <w:szCs w:val="28"/>
          <w:vertAlign w:val="superscript"/>
        </w:rPr>
        <w:t xml:space="preserve">                                                                                                                                                                      </w:t>
      </w:r>
      <w:r>
        <w:rPr>
          <w:sz w:val="28"/>
          <w:szCs w:val="28"/>
          <w:vertAlign w:val="superscript"/>
        </w:rPr>
        <w:t>(расшифровка подписи)</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 w:hanging="360"/>
      </w:pPr>
      <w:rPr>
        <w:sz w:val="28"/>
        <w:rFonts w:ascii="Times New Roman" w:hAnsi="Times New Roman" w:cs="Times New Roman"/>
      </w:rPr>
    </w:lvl>
    <w:lvl w:ilvl="1">
      <w:start w:val="1"/>
      <w:numFmt w:val="lowerLetter"/>
      <w:lvlText w:val="%2."/>
      <w:lvlJc w:val="left"/>
      <w:pPr>
        <w:ind w:left="862" w:hanging="360"/>
      </w:pPr>
      <w:rPr>
        <w:sz w:val="28"/>
        <w:rFonts w:cs="Times New Roman"/>
      </w:rPr>
    </w:lvl>
    <w:lvl w:ilvl="2">
      <w:start w:val="1"/>
      <w:numFmt w:val="lowerRoman"/>
      <w:lvlText w:val="%3."/>
      <w:lvlJc w:val="right"/>
      <w:pPr>
        <w:ind w:left="1582" w:hanging="180"/>
      </w:pPr>
      <w:rPr>
        <w:sz w:val="28"/>
        <w:rFonts w:cs="Times New Roman"/>
      </w:rPr>
    </w:lvl>
    <w:lvl w:ilvl="3">
      <w:start w:val="1"/>
      <w:numFmt w:val="decimal"/>
      <w:lvlText w:val="%4."/>
      <w:lvlJc w:val="left"/>
      <w:pPr>
        <w:ind w:left="2302" w:hanging="360"/>
      </w:pPr>
      <w:rPr>
        <w:sz w:val="28"/>
        <w:rFonts w:cs="Times New Roman"/>
      </w:rPr>
    </w:lvl>
    <w:lvl w:ilvl="4">
      <w:start w:val="1"/>
      <w:numFmt w:val="lowerLetter"/>
      <w:lvlText w:val="%5."/>
      <w:lvlJc w:val="left"/>
      <w:pPr>
        <w:ind w:left="3022" w:hanging="360"/>
      </w:pPr>
      <w:rPr>
        <w:sz w:val="28"/>
        <w:rFonts w:cs="Times New Roman"/>
      </w:rPr>
    </w:lvl>
    <w:lvl w:ilvl="5">
      <w:start w:val="1"/>
      <w:numFmt w:val="lowerRoman"/>
      <w:lvlText w:val="%6."/>
      <w:lvlJc w:val="right"/>
      <w:pPr>
        <w:ind w:left="3742" w:hanging="180"/>
      </w:pPr>
      <w:rPr>
        <w:sz w:val="28"/>
        <w:rFonts w:cs="Times New Roman"/>
      </w:rPr>
    </w:lvl>
    <w:lvl w:ilvl="6">
      <w:start w:val="1"/>
      <w:numFmt w:val="decimal"/>
      <w:lvlText w:val="%7."/>
      <w:lvlJc w:val="left"/>
      <w:pPr>
        <w:ind w:left="4462" w:hanging="360"/>
      </w:pPr>
      <w:rPr>
        <w:sz w:val="28"/>
        <w:rFonts w:cs="Times New Roman"/>
      </w:rPr>
    </w:lvl>
    <w:lvl w:ilvl="7">
      <w:start w:val="1"/>
      <w:numFmt w:val="lowerLetter"/>
      <w:lvlText w:val="%8."/>
      <w:lvlJc w:val="left"/>
      <w:pPr>
        <w:ind w:left="5182" w:hanging="360"/>
      </w:pPr>
      <w:rPr>
        <w:sz w:val="28"/>
        <w:rFonts w:cs="Times New Roman"/>
      </w:rPr>
    </w:lvl>
    <w:lvl w:ilvl="8">
      <w:start w:val="1"/>
      <w:numFmt w:val="lowerRoman"/>
      <w:lvlText w:val="%9."/>
      <w:lvlJc w:val="right"/>
      <w:pPr>
        <w:ind w:left="5902" w:hanging="180"/>
      </w:pPr>
      <w:rPr>
        <w:sz w:val="28"/>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24d5"/>
    <w:pPr>
      <w:widowControl/>
      <w:suppressAutoHyphens w:val="true"/>
      <w:bidi w:val="0"/>
      <w:spacing w:lineRule="auto" w:line="276" w:before="0" w:after="200"/>
      <w:jc w:val="left"/>
    </w:pPr>
    <w:rPr>
      <w:rFonts w:ascii="Calibri" w:hAnsi="Calibri" w:eastAsia="Times New Roman" w:cs="Times New Roman" w:asciiTheme="minorHAnsi" w:hAnsiTheme="minorHAnsi"/>
      <w:color w:val="00000A"/>
      <w:sz w:val="22"/>
      <w:szCs w:val="22"/>
      <w:lang w:val="ru-RU" w:eastAsia="ru-RU" w:bidi="ar-SA"/>
    </w:rPr>
  </w:style>
  <w:style w:type="paragraph" w:styleId="1">
    <w:name w:val="Heading 1"/>
    <w:basedOn w:val="Style15"/>
    <w:qFormat/>
    <w:pPr/>
    <w:rPr/>
  </w:style>
  <w:style w:type="paragraph" w:styleId="2">
    <w:name w:val="Heading 2"/>
    <w:basedOn w:val="Style15"/>
    <w:qFormat/>
    <w:pPr/>
    <w:rPr/>
  </w:style>
  <w:style w:type="paragraph" w:styleId="3">
    <w:name w:val="Heading 3"/>
    <w:basedOn w:val="Style15"/>
    <w:qFormat/>
    <w:pPr/>
    <w:rPr/>
  </w:style>
  <w:style w:type="character" w:styleId="DefaultParagraphFont" w:default="1">
    <w:name w:val="Default Paragraph Font"/>
    <w:uiPriority w:val="1"/>
    <w:semiHidden/>
    <w:unhideWhenUsed/>
    <w:qFormat/>
    <w:rPr/>
  </w:style>
  <w:style w:type="character" w:styleId="Style11" w:customStyle="1">
    <w:name w:val="Основной текст Знак"/>
    <w:basedOn w:val="DefaultParagraphFont"/>
    <w:link w:val="a6"/>
    <w:uiPriority w:val="99"/>
    <w:qFormat/>
    <w:locked/>
    <w:rsid w:val="00e524d5"/>
    <w:rPr>
      <w:rFonts w:ascii="Times New Roman" w:hAnsi="Times New Roman" w:cs="Times New Roman"/>
      <w:sz w:val="24"/>
      <w:szCs w:val="24"/>
    </w:rPr>
  </w:style>
  <w:style w:type="character" w:styleId="11" w:customStyle="1">
    <w:name w:val="Основной текст Знак1"/>
    <w:basedOn w:val="DefaultParagraphFont"/>
    <w:uiPriority w:val="99"/>
    <w:semiHidden/>
    <w:qFormat/>
    <w:rsid w:val="00e524d5"/>
    <w:rPr>
      <w:rFonts w:ascii="Calibri" w:hAnsi="Calibri" w:eastAsia="Times New Roman" w:cs="Times New Roman"/>
      <w:lang w:eastAsia="ru-RU"/>
    </w:rPr>
  </w:style>
  <w:style w:type="character" w:styleId="Style12" w:customStyle="1">
    <w:name w:val="Основной текст с отступом Знак"/>
    <w:basedOn w:val="DefaultParagraphFont"/>
    <w:link w:val="a8"/>
    <w:uiPriority w:val="99"/>
    <w:semiHidden/>
    <w:qFormat/>
    <w:locked/>
    <w:rsid w:val="00e524d5"/>
    <w:rPr>
      <w:rFonts w:ascii="Times New Roman" w:hAnsi="Times New Roman" w:cs="Times New Roman"/>
      <w:sz w:val="24"/>
      <w:szCs w:val="24"/>
    </w:rPr>
  </w:style>
  <w:style w:type="character" w:styleId="12" w:customStyle="1">
    <w:name w:val="Основной текст с отступом Знак1"/>
    <w:basedOn w:val="DefaultParagraphFont"/>
    <w:uiPriority w:val="99"/>
    <w:semiHidden/>
    <w:qFormat/>
    <w:rsid w:val="00e524d5"/>
    <w:rPr>
      <w:rFonts w:ascii="Calibri" w:hAnsi="Calibri" w:eastAsia="Times New Roman" w:cs="Times New Roman"/>
      <w:lang w:eastAsia="ru-RU"/>
    </w:rPr>
  </w:style>
  <w:style w:type="character" w:styleId="ConsPlusNormal" w:customStyle="1">
    <w:name w:val="ConsPlusNormal Знак"/>
    <w:basedOn w:val="DefaultParagraphFont"/>
    <w:link w:val="ConsPlusNormal0"/>
    <w:uiPriority w:val="99"/>
    <w:qFormat/>
    <w:locked/>
    <w:rsid w:val="00e524d5"/>
    <w:rPr>
      <w:rFonts w:ascii="Arial" w:hAnsi="Arial" w:cs="Arial"/>
      <w:sz w:val="20"/>
      <w:szCs w:val="20"/>
    </w:rPr>
  </w:style>
  <w:style w:type="character" w:styleId="Style13">
    <w:name w:val="Интернет-ссылка"/>
    <w:basedOn w:val="DefaultParagraphFont"/>
    <w:uiPriority w:val="99"/>
    <w:semiHidden/>
    <w:unhideWhenUsed/>
    <w:rsid w:val="00e524d5"/>
    <w:rPr>
      <w:rFonts w:cs="Times New Roman"/>
      <w:color w:val="0000FF"/>
      <w:u w:val="single"/>
    </w:rPr>
  </w:style>
  <w:style w:type="character" w:styleId="Style14" w:customStyle="1">
    <w:name w:val="Текст выноски Знак"/>
    <w:basedOn w:val="DefaultParagraphFont"/>
    <w:link w:val="ab"/>
    <w:uiPriority w:val="99"/>
    <w:semiHidden/>
    <w:qFormat/>
    <w:rsid w:val="00fb1034"/>
    <w:rPr>
      <w:rFonts w:ascii="Tahoma" w:hAnsi="Tahoma" w:eastAsia="Times New Roman" w:cs="Tahoma"/>
      <w:sz w:val="16"/>
      <w:szCs w:val="16"/>
      <w:lang w:eastAsia="ru-RU"/>
    </w:rPr>
  </w:style>
  <w:style w:type="character" w:styleId="ListLabel1">
    <w:name w:val="ListLabel 1"/>
    <w:qFormat/>
    <w:rPr>
      <w:rFonts w:ascii="Times New Roman" w:hAnsi="Times New Roman" w:cs="Times New Roman"/>
      <w:sz w:val="28"/>
    </w:rPr>
  </w:style>
  <w:style w:type="character" w:styleId="ListLabel2">
    <w:name w:val="ListLabel 2"/>
    <w:qFormat/>
    <w:rPr>
      <w:rFonts w:ascii="Times New Roman" w:hAnsi="Times New Roman" w:cs="Times New Roman"/>
      <w:sz w:val="28"/>
    </w:rPr>
  </w:style>
  <w:style w:type="character" w:styleId="ListLabel3">
    <w:name w:val="ListLabel 3"/>
    <w:qFormat/>
    <w:rPr>
      <w:rFonts w:ascii="Times New Roman" w:hAnsi="Times New Roman" w:cs="Times New Roman"/>
      <w:sz w:val="28"/>
    </w:rPr>
  </w:style>
  <w:style w:type="character" w:styleId="ListLabel4">
    <w:name w:val="ListLabel 4"/>
    <w:qFormat/>
    <w:rPr>
      <w:rFonts w:ascii="Times New Roman" w:hAnsi="Times New Roman" w:cs="Times New Roman"/>
      <w:sz w:val="28"/>
    </w:rPr>
  </w:style>
  <w:style w:type="character" w:styleId="ListLabel5">
    <w:name w:val="ListLabel 5"/>
    <w:qFormat/>
    <w:rPr>
      <w:rFonts w:ascii="Times New Roman" w:hAnsi="Times New Roman" w:cs="Times New Roman"/>
      <w:sz w:val="28"/>
    </w:rPr>
  </w:style>
  <w:style w:type="character" w:styleId="ListLabel6">
    <w:name w:val="ListLabel 6"/>
    <w:qFormat/>
    <w:rPr>
      <w:rFonts w:cs="Times New Roman"/>
      <w:sz w:val="28"/>
    </w:rPr>
  </w:style>
  <w:style w:type="character" w:styleId="ListLabel7">
    <w:name w:val="ListLabel 7"/>
    <w:qFormat/>
    <w:rPr>
      <w:rFonts w:cs="Times New Roman"/>
      <w:sz w:val="28"/>
    </w:rPr>
  </w:style>
  <w:style w:type="character" w:styleId="ListLabel8">
    <w:name w:val="ListLabel 8"/>
    <w:qFormat/>
    <w:rPr>
      <w:rFonts w:cs="Times New Roman"/>
      <w:sz w:val="28"/>
    </w:rPr>
  </w:style>
  <w:style w:type="character" w:styleId="ListLabel9">
    <w:name w:val="ListLabel 9"/>
    <w:qFormat/>
    <w:rPr>
      <w:rFonts w:cs="Times New Roman"/>
      <w:sz w:val="28"/>
    </w:rPr>
  </w:style>
  <w:style w:type="character" w:styleId="ListLabel10">
    <w:name w:val="ListLabel 10"/>
    <w:qFormat/>
    <w:rPr>
      <w:rFonts w:cs="Times New Roman"/>
      <w:sz w:val="28"/>
    </w:rPr>
  </w:style>
  <w:style w:type="character" w:styleId="ListLabel11">
    <w:name w:val="ListLabel 11"/>
    <w:qFormat/>
    <w:rPr>
      <w:rFonts w:cs="Times New Roman"/>
      <w:sz w:val="28"/>
    </w:rPr>
  </w:style>
  <w:style w:type="character" w:styleId="ListLabel12">
    <w:name w:val="ListLabel 12"/>
    <w:qFormat/>
    <w:rPr>
      <w:rFonts w:cs="Times New Roman"/>
      <w:sz w:val="28"/>
    </w:rPr>
  </w:style>
  <w:style w:type="character" w:styleId="ListLabel13">
    <w:name w:val="ListLabel 13"/>
    <w:qFormat/>
    <w:rPr>
      <w:rFonts w:cs="Times New Roman"/>
      <w:sz w:val="28"/>
    </w:rPr>
  </w:style>
  <w:style w:type="paragraph" w:styleId="Style15">
    <w:name w:val="Заголовок"/>
    <w:basedOn w:val="Normal"/>
    <w:next w:val="Style16"/>
    <w:qFormat/>
    <w:pPr>
      <w:keepNext/>
      <w:spacing w:before="240" w:after="120"/>
    </w:pPr>
    <w:rPr>
      <w:rFonts w:ascii="Times New Roman" w:hAnsi="Times New Roman" w:eastAsia="Arial Unicode MS" w:cs="Mangal"/>
      <w:sz w:val="28"/>
      <w:szCs w:val="28"/>
    </w:rPr>
  </w:style>
  <w:style w:type="paragraph" w:styleId="Style16">
    <w:name w:val="Body Text"/>
    <w:basedOn w:val="Normal"/>
    <w:link w:val="a5"/>
    <w:uiPriority w:val="99"/>
    <w:unhideWhenUsed/>
    <w:rsid w:val="00e524d5"/>
    <w:pPr>
      <w:spacing w:lineRule="auto" w:line="240" w:before="0" w:after="120"/>
    </w:pPr>
    <w:rPr>
      <w:rFonts w:ascii="Times New Roman" w:hAnsi="Times New Roman" w:eastAsia="Calibri" w:eastAsiaTheme="minorHAnsi"/>
      <w:sz w:val="24"/>
      <w:szCs w:val="24"/>
      <w:lang w:eastAsia="en-US"/>
    </w:rPr>
  </w:style>
  <w:style w:type="paragraph" w:styleId="Style17">
    <w:name w:val="List"/>
    <w:basedOn w:val="Style16"/>
    <w:pPr/>
    <w:rPr>
      <w:rFonts w:ascii="Times New Roman" w:hAnsi="Times New Roman" w:cs="Mangal"/>
    </w:rPr>
  </w:style>
  <w:style w:type="paragraph" w:styleId="Style18">
    <w:name w:val="Caption"/>
    <w:basedOn w:val="Normal"/>
    <w:qFormat/>
    <w:pPr>
      <w:suppressLineNumbers/>
      <w:spacing w:before="120" w:after="120"/>
    </w:pPr>
    <w:rPr>
      <w:rFonts w:ascii="Times New Roman" w:hAnsi="Times New Roman" w:cs="Mangal"/>
      <w:i/>
      <w:iCs/>
      <w:sz w:val="28"/>
      <w:szCs w:val="24"/>
    </w:rPr>
  </w:style>
  <w:style w:type="paragraph" w:styleId="Style19">
    <w:name w:val="Указатель"/>
    <w:basedOn w:val="Normal"/>
    <w:qFormat/>
    <w:pPr>
      <w:suppressLineNumbers/>
    </w:pPr>
    <w:rPr>
      <w:rFonts w:ascii="Times New Roman" w:hAnsi="Times New Roman" w:cs="Mangal"/>
    </w:rPr>
  </w:style>
  <w:style w:type="paragraph" w:styleId="NoSpacing">
    <w:name w:val="No Spacing"/>
    <w:uiPriority w:val="1"/>
    <w:qFormat/>
    <w:rsid w:val="00e524d5"/>
    <w:pPr>
      <w:widowControl/>
      <w:suppressAutoHyphens w:val="true"/>
      <w:bidi w:val="0"/>
      <w:spacing w:lineRule="auto" w:line="240" w:before="0" w:after="0"/>
      <w:jc w:val="left"/>
    </w:pPr>
    <w:rPr>
      <w:rFonts w:ascii="Calibri" w:hAnsi="Calibri" w:eastAsia="Times New Roman" w:cs="Times New Roman" w:asciiTheme="minorHAnsi" w:hAnsiTheme="minorHAnsi"/>
      <w:color w:val="00000A"/>
      <w:sz w:val="22"/>
      <w:szCs w:val="22"/>
      <w:lang w:val="ru-RU" w:eastAsia="ru-RU" w:bidi="ar-SA"/>
    </w:rPr>
  </w:style>
  <w:style w:type="paragraph" w:styleId="Style20">
    <w:name w:val="Body Text Indent"/>
    <w:basedOn w:val="Normal"/>
    <w:link w:val="a7"/>
    <w:uiPriority w:val="99"/>
    <w:semiHidden/>
    <w:unhideWhenUsed/>
    <w:rsid w:val="00e524d5"/>
    <w:pPr>
      <w:spacing w:lineRule="auto" w:line="240" w:before="0" w:after="120"/>
      <w:ind w:left="283" w:hanging="0"/>
    </w:pPr>
    <w:rPr>
      <w:rFonts w:ascii="Times New Roman" w:hAnsi="Times New Roman" w:eastAsia="Calibri" w:eastAsiaTheme="minorHAnsi"/>
      <w:sz w:val="24"/>
      <w:szCs w:val="24"/>
      <w:lang w:eastAsia="en-US"/>
    </w:rPr>
  </w:style>
  <w:style w:type="paragraph" w:styleId="ListParagraph">
    <w:name w:val="List Paragraph"/>
    <w:basedOn w:val="Normal"/>
    <w:uiPriority w:val="99"/>
    <w:qFormat/>
    <w:rsid w:val="00e524d5"/>
    <w:pPr>
      <w:spacing w:lineRule="auto" w:line="240" w:before="0" w:after="0"/>
      <w:ind w:left="720" w:hanging="0"/>
    </w:pPr>
    <w:rPr>
      <w:rFonts w:ascii="Times New Roman" w:hAnsi="Times New Roman"/>
      <w:sz w:val="24"/>
      <w:szCs w:val="24"/>
    </w:rPr>
  </w:style>
  <w:style w:type="paragraph" w:styleId="ConsPlusNormal1" w:customStyle="1">
    <w:name w:val="ConsPlusNormal"/>
    <w:link w:val="ConsPlusNormal"/>
    <w:uiPriority w:val="99"/>
    <w:qFormat/>
    <w:rsid w:val="00e524d5"/>
    <w:pPr>
      <w:widowControl w:val="false"/>
      <w:suppressAutoHyphens w:val="true"/>
      <w:bidi w:val="0"/>
      <w:spacing w:lineRule="auto" w:line="240" w:before="0" w:after="0"/>
      <w:ind w:firstLine="720"/>
      <w:jc w:val="left"/>
    </w:pPr>
    <w:rPr>
      <w:rFonts w:ascii="Arial" w:hAnsi="Arial" w:eastAsia="Calibri" w:cs="Arial" w:eastAsiaTheme="minorHAnsi"/>
      <w:color w:val="00000A"/>
      <w:sz w:val="20"/>
      <w:szCs w:val="20"/>
      <w:lang w:val="ru-RU" w:eastAsia="en-US" w:bidi="ar-SA"/>
    </w:rPr>
  </w:style>
  <w:style w:type="paragraph" w:styleId="ConsPlusTitle" w:customStyle="1">
    <w:name w:val="ConsPlusTitle"/>
    <w:uiPriority w:val="99"/>
    <w:qFormat/>
    <w:rsid w:val="00e524d5"/>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BalloonText">
    <w:name w:val="Balloon Text"/>
    <w:basedOn w:val="Normal"/>
    <w:link w:val="ac"/>
    <w:uiPriority w:val="99"/>
    <w:semiHidden/>
    <w:unhideWhenUsed/>
    <w:qFormat/>
    <w:rsid w:val="00fb1034"/>
    <w:pPr>
      <w:spacing w:lineRule="auto" w:line="240" w:before="0" w:after="0"/>
    </w:pPr>
    <w:rPr>
      <w:rFonts w:ascii="Tahoma" w:hAnsi="Tahoma" w:cs="Tahoma"/>
      <w:sz w:val="16"/>
      <w:szCs w:val="16"/>
    </w:rPr>
  </w:style>
  <w:style w:type="paragraph" w:styleId="Style21">
    <w:name w:val="Блочная цитата"/>
    <w:basedOn w:val="Normal"/>
    <w:qFormat/>
    <w:pPr/>
    <w:rPr/>
  </w:style>
  <w:style w:type="paragraph" w:styleId="Style22">
    <w:name w:val="Title"/>
    <w:basedOn w:val="Style15"/>
    <w:qFormat/>
    <w:pPr/>
    <w:rPr/>
  </w:style>
  <w:style w:type="paragraph" w:styleId="Style23">
    <w:name w:val="Subtitle"/>
    <w:basedOn w:val="Style15"/>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e524d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LibreOffice/5.2.1.2$Windows_x86 LibreOffice_project/31dd62db80d4e60af04904455ec9c9219178d620</Application>
  <Pages>20</Pages>
  <Words>3879</Words>
  <Characters>32065</Characters>
  <CharactersWithSpaces>36268</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2013-01-21T06:32:00Z</dcterms:created>
  <dc:creator>Aser</dc:creator>
  <dc:description/>
  <dc:language>ru-RU</dc:language>
  <cp:lastModifiedBy/>
  <cp:lastPrinted>2016-04-21T14:09:54Z</cp:lastPrinted>
  <dcterms:modified xsi:type="dcterms:W3CDTF">2016-12-13T16:19:14Z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