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АЩЕБУТАКСКИЙ  СЕЛЬСОВЕТ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ДОМБАРОВСКОГО РАЙОНА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созыв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Двадцатое очередное заседание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 №  20-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28 декабря   2021 г. </w:t>
      </w:r>
    </w:p>
    <w:p>
      <w:pPr>
        <w:pStyle w:val="1"/>
        <w:tabs>
          <w:tab w:val="clear" w:pos="708"/>
          <w:tab w:val="left" w:pos="658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kern w:val="2"/>
          <w:sz w:val="28"/>
          <w:szCs w:val="28"/>
        </w:rPr>
        <w:t xml:space="preserve">О внесении  изменений в решение Совета </w:t>
      </w:r>
    </w:p>
    <w:p>
      <w:pPr>
        <w:pStyle w:val="1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от 16 ноября 2016 года № 18-1 </w:t>
      </w:r>
    </w:p>
    <w:p>
      <w:pPr>
        <w:pStyle w:val="1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установлении налога на имущество </w:t>
      </w:r>
    </w:p>
    <w:p>
      <w:pPr>
        <w:pStyle w:val="1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физических лиц на территории </w:t>
      </w:r>
    </w:p>
    <w:p>
      <w:pPr>
        <w:pStyle w:val="1"/>
        <w:tabs>
          <w:tab w:val="clear" w:pos="708"/>
          <w:tab w:val="left" w:pos="658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kern w:val="2"/>
          <w:sz w:val="28"/>
          <w:szCs w:val="28"/>
        </w:rPr>
        <w:t>муниципального образования Ащебутакский сельсовет</w:t>
      </w:r>
      <w:r>
        <w:rPr>
          <w:rFonts w:ascii="Times New Roman" w:hAnsi="Times New Roman"/>
          <w:b/>
          <w:bCs/>
          <w:kern w:val="2"/>
          <w:sz w:val="28"/>
          <w:szCs w:val="28"/>
        </w:rPr>
        <w:t>"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rPr>
          <w:b/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</w:t>
      </w:r>
      <w:hyperlink r:id="rId2">
        <w:r>
          <w:rPr>
            <w:szCs w:val="28"/>
          </w:rPr>
          <w:t>6 октября 2003 г. N 131-ФЗ</w:t>
        </w:r>
      </w:hyperlink>
      <w:r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Федеральным законом от 30 сентября 2017 г. № 286 –ФЗ « О внесении изменений в часть вторую налогового кодекса Российской Федерации и отдельные законодательные акты Российской Федерации»", руководствуясь Уставом муниципального образования, Совет депутатов муниципального образования </w:t>
      </w:r>
      <w:r>
        <w:rPr>
          <w:rFonts w:eastAsia="Times New Roman" w:cs="Times New Roman"/>
          <w:sz w:val="28"/>
          <w:szCs w:val="28"/>
          <w:lang w:eastAsia="ru-RU"/>
        </w:rPr>
        <w:t>Ащебутакский</w:t>
      </w:r>
      <w:r>
        <w:rPr>
          <w:sz w:val="28"/>
          <w:szCs w:val="28"/>
        </w:rPr>
        <w:t xml:space="preserve"> сельсовет решил: </w:t>
      </w:r>
    </w:p>
    <w:p>
      <w:pPr>
        <w:pStyle w:val="Normal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1.Внести изменения в в решение Совета депутатов от 16 ноября 2016 года № 18-1 «Об установлении налога на имущество физических лиц на территории муниципального образования Ащебутакский сельсовет" (далее Положение), согласно приложению №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Times New Roman"/>
          <w:sz w:val="28"/>
          <w:szCs w:val="28"/>
        </w:rPr>
        <w:t>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3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Настоящее решение вступает в силу </w:t>
      </w:r>
      <w:r>
        <w:rPr>
          <w:rStyle w:val="Markedcontent"/>
          <w:rFonts w:cs="Times New Roman"/>
          <w:sz w:val="28"/>
          <w:szCs w:val="28"/>
        </w:rPr>
        <w:t>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Председатель Совета Депутатов                                              К.А.Иманбаев </w:t>
      </w:r>
    </w:p>
    <w:p>
      <w:pPr>
        <w:pStyle w:val="BodyText2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Глава муниципального </w:t>
      </w:r>
    </w:p>
    <w:p>
      <w:pPr>
        <w:pStyle w:val="BodyText2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образования                    </w:t>
        <w:tab/>
        <w:tab/>
        <w:tab/>
        <w:tab/>
        <w:tab/>
        <w:tab/>
        <w:t xml:space="preserve">Н.В.Конарева </w:t>
      </w:r>
    </w:p>
    <w:p>
      <w:pPr>
        <w:pStyle w:val="Normal"/>
        <w:tabs>
          <w:tab w:val="clear" w:pos="708"/>
          <w:tab w:val="left" w:pos="658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585" w:leader="none"/>
        </w:tabs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в ИФНС России № 14, финансовый отдел, в дело</w:t>
      </w:r>
    </w:p>
    <w:p>
      <w:pPr>
        <w:pStyle w:val="Normal"/>
        <w:tabs>
          <w:tab w:val="clear" w:pos="708"/>
          <w:tab w:val="left" w:pos="6585" w:leader="none"/>
        </w:tabs>
        <w:spacing w:lineRule="auto" w:line="276" w:before="0" w:after="200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6585" w:leader="none"/>
        </w:tabs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585" w:leader="none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к Решению </w:t>
      </w:r>
    </w:p>
    <w:p>
      <w:pPr>
        <w:pStyle w:val="Normal"/>
        <w:tabs>
          <w:tab w:val="clear" w:pos="708"/>
          <w:tab w:val="left" w:pos="6585" w:leader="none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Совета депутатов </w:t>
      </w:r>
      <w:r>
        <w:rPr>
          <w:rFonts w:eastAsia="Times New Roman" w:cs="Times New Roman"/>
          <w:sz w:val="20"/>
          <w:szCs w:val="20"/>
          <w:lang w:eastAsia="ru-RU"/>
        </w:rPr>
        <w:t>муниципального образования</w:t>
      </w:r>
    </w:p>
    <w:p>
      <w:pPr>
        <w:pStyle w:val="Normal"/>
        <w:tabs>
          <w:tab w:val="clear" w:pos="708"/>
          <w:tab w:val="left" w:pos="6585" w:leader="none"/>
        </w:tabs>
        <w:jc w:val="right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ru-RU"/>
        </w:rPr>
        <w:t>Ащебутакский</w:t>
      </w:r>
      <w:r>
        <w:rPr>
          <w:sz w:val="20"/>
          <w:szCs w:val="20"/>
        </w:rPr>
        <w:t xml:space="preserve"> сельсовет</w:t>
      </w:r>
    </w:p>
    <w:p>
      <w:pPr>
        <w:pStyle w:val="Normal"/>
        <w:tabs>
          <w:tab w:val="clear" w:pos="708"/>
          <w:tab w:val="left" w:pos="6585" w:leader="none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rFonts w:ascii="Source Sans Pro" w:hAnsi="Source Sans Pro"/>
          <w:sz w:val="20"/>
          <w:szCs w:val="20"/>
        </w:rPr>
        <w:t>28.12.2021</w:t>
      </w:r>
      <w:r>
        <w:rPr>
          <w:sz w:val="20"/>
          <w:szCs w:val="20"/>
        </w:rPr>
        <w:t xml:space="preserve"> № </w:t>
      </w:r>
      <w:r>
        <w:rPr>
          <w:rFonts w:eastAsia="Times New Roman" w:cs="Times New Roman"/>
          <w:sz w:val="20"/>
          <w:szCs w:val="20"/>
          <w:lang w:eastAsia="ru-RU"/>
        </w:rPr>
        <w:t>2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  <w:t xml:space="preserve">0-4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 изменений в решение Совета депутатов от 16 ноября 2016 года № 18-1  «Об установлении налога на имущество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физических лиц на территории муниципального образования Ащебутакский сельсовет"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  <w:t>1</w:t>
      </w:r>
      <w:r>
        <w:rPr>
          <w:b/>
          <w:bCs/>
          <w:color w:val="auto"/>
          <w:sz w:val="28"/>
          <w:szCs w:val="28"/>
        </w:rPr>
        <w:t xml:space="preserve">. в разделе </w:t>
      </w:r>
      <w:r>
        <w:rPr>
          <w:rFonts w:cs="Times New Roman"/>
          <w:b/>
          <w:bCs/>
          <w:color w:val="auto"/>
          <w:sz w:val="28"/>
          <w:szCs w:val="28"/>
        </w:rPr>
        <w:t xml:space="preserve"> 2 «Размеры налоговых вычетов по налогу на имущество физических лиц» Положения  исключить абзац  следующего содержания: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"/>
        <w:widowControl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color w:val="auto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«Налоговая база в отношении объектов налогообложения, указанных в пунктах 3 - 5 статьи 403 Налогового кодекса,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>
      <w:pPr>
        <w:pStyle w:val="1"/>
        <w:widowControl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color w:val="auto"/>
        </w:rPr>
      </w:pPr>
      <w:bookmarkStart w:id="0" w:name="dst100138"/>
      <w:bookmarkEnd w:id="0"/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Налоговый вычет, предусмотренный пунктами  3 - 5 статьи 403 Налогового кодекса, предоставляется в отношении одного объекта налогообложения каждого вида (квартира, часть квартиры, комната, жилой дом, часть жилого дома) в порядке, аналогичном порядку, предусмотренному пунктами 6 и 7 статьи 407 Налогового Кодекса, в том числе в случае непредставления в налоговый орган соответствующего заявления, уведомления».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  <w:t>2</w:t>
      </w:r>
      <w:r>
        <w:rPr>
          <w:b/>
          <w:bCs/>
          <w:color w:val="auto"/>
          <w:sz w:val="28"/>
          <w:szCs w:val="28"/>
        </w:rPr>
        <w:t xml:space="preserve">. Исключить пункт </w:t>
      </w:r>
      <w:r>
        <w:rPr>
          <w:rFonts w:eastAsia="Times New Roman" w:cs="Times New Roman"/>
          <w:b/>
          <w:bCs/>
          <w:color w:val="auto"/>
          <w:sz w:val="28"/>
          <w:szCs w:val="28"/>
          <w:lang w:eastAsia="ru-RU"/>
        </w:rPr>
        <w:t>3 П</w:t>
      </w:r>
      <w:r>
        <w:rPr>
          <w:b/>
          <w:bCs/>
          <w:color w:val="auto"/>
          <w:sz w:val="28"/>
          <w:szCs w:val="28"/>
        </w:rPr>
        <w:t>оложения:</w:t>
      </w:r>
    </w:p>
    <w:p>
      <w:pPr>
        <w:pStyle w:val="NoSpacing"/>
        <w:widowControl/>
        <w:bidi w:val="0"/>
        <w:spacing w:lineRule="auto" w:line="240"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«Установить, что для граждан, имеющих в собственности имущество, являющееся объектом налогообложения на территории муниципального образования Ащебутакский сельсовет, льготы, установленные в соответствии со ст. 407 Налогового кодекса Российской Федерации, действуют в полном объеме».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ource Sans Pr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053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2"/>
    <w:qFormat/>
    <w:rsid w:val="00d3053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Интернет-ссылка"/>
    <w:basedOn w:val="DefaultParagraphFont"/>
    <w:semiHidden/>
    <w:unhideWhenUsed/>
    <w:rsid w:val="00d3053e"/>
    <w:rPr>
      <w:color w:val="0000FF"/>
      <w:u w:val="single"/>
    </w:rPr>
  </w:style>
  <w:style w:type="character" w:styleId="Blk" w:customStyle="1">
    <w:name w:val="blk"/>
    <w:basedOn w:val="DefaultParagraphFont"/>
    <w:qFormat/>
    <w:rsid w:val="00d3053e"/>
    <w:rPr/>
  </w:style>
  <w:style w:type="character" w:styleId="Markedcontent" w:customStyle="1">
    <w:name w:val="markedcontent"/>
    <w:basedOn w:val="DefaultParagraphFont"/>
    <w:qFormat/>
    <w:rsid w:val="00d3053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20"/>
    <w:qFormat/>
    <w:rsid w:val="00d3053e"/>
    <w:pPr>
      <w:spacing w:lineRule="auto" w:line="480" w:before="0" w:after="120"/>
    </w:pPr>
    <w:rPr/>
  </w:style>
  <w:style w:type="paragraph" w:styleId="21" w:customStyle="1">
    <w:name w:val="Без интервала2"/>
    <w:qFormat/>
    <w:rsid w:val="00d3053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0"/>
      <w:lang w:val="ru-RU" w:eastAsia="ru-RU" w:bidi="ar-SA"/>
    </w:rPr>
  </w:style>
  <w:style w:type="paragraph" w:styleId="1">
    <w:name w:val="Без интервала1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LibreOffice/6.4.3.2$Windows_x86 LibreOffice_project/747b5d0ebf89f41c860ec2a39efd7cb15b54f2d8</Application>
  <Pages>2</Pages>
  <Words>416</Words>
  <Characters>2806</Characters>
  <CharactersWithSpaces>3310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2021-12-14T09:56:00Z</dcterms:created>
  <dc:creator>specialist</dc:creator>
  <dc:description/>
  <dc:language>ru-RU</dc:language>
  <cp:lastModifiedBy/>
  <cp:lastPrinted>2021-12-28T15:33:25Z</cp:lastPrinted>
  <dcterms:modified xsi:type="dcterms:W3CDTF">2021-12-28T17:08:21Z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